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0" w:rsidRDefault="00C3239E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" o:spid="_x0000_s1044" style="position:absolute;left:0;text-align:left;margin-left:1.45pt;margin-top:8.75pt;width:612.55pt;height:826.9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" o:allowincell="f">
            <v:group id="Group 3" o:spid="_x0000_s1045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46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47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8db3e2" strokecolor="white" strokeweight="1pt">
                <v:shadow color="#d8d8d8" offset="3pt,3pt"/>
                <v:textbox style="mso-next-textbox:#Rectangle 5" inset="18pt,108pt,36pt">
                  <w:txbxContent>
                    <w:p w:rsidR="009442E2" w:rsidRDefault="009442E2" w:rsidP="00312F4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442E2" w:rsidRDefault="009442E2" w:rsidP="00312F4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jc w:val="center"/>
                        <w:rPr>
                          <w:rFonts w:ascii="Times New Roman" w:hAnsi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32"/>
                          <w:szCs w:val="32"/>
                        </w:rPr>
                        <w:t xml:space="preserve">Управление образования администрации </w:t>
                      </w:r>
                      <w:proofErr w:type="gramStart"/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32"/>
                          <w:szCs w:val="32"/>
                        </w:rPr>
                        <w:t>г</w:t>
                      </w:r>
                      <w:proofErr w:type="gramEnd"/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32"/>
                          <w:szCs w:val="32"/>
                        </w:rPr>
                        <w:t>. Оренбурга</w:t>
                      </w: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9442E2" w:rsidRDefault="009442E2" w:rsidP="00312F40">
                      <w:pPr>
                        <w:pStyle w:val="a7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72"/>
                          <w:szCs w:val="72"/>
                        </w:rPr>
                      </w:pPr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72"/>
                          <w:szCs w:val="72"/>
                        </w:rPr>
                        <w:t xml:space="preserve">МЕТОДИЧЕСКИЕ РЕКОМЕНДАЦИИ </w:t>
                      </w: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72"/>
                          <w:szCs w:val="72"/>
                        </w:rPr>
                      </w:pPr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72"/>
                          <w:szCs w:val="72"/>
                        </w:rPr>
                        <w:t>ПО ПОДГОТОВКЕ ПУБЛИЧНОГО  ДОКЛАДА ДОШКОЛЬНОГО ОБРАЗОВАТЕЛЬНОГО УЧРЕЖДЕНИЯ</w:t>
                      </w: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jc w:val="right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Group 6" o:spid="_x0000_s1048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49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50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51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52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53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54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55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 style="mso-next-textbox:#Rectangle 13">
                  <w:txbxContent>
                    <w:p w:rsidR="009442E2" w:rsidRPr="00006CF4" w:rsidRDefault="009442E2" w:rsidP="00312F40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Group 14" o:spid="_x0000_s1056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57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58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5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6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61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style="mso-next-textbox:#Rectangle 19" inset=",0,,0">
                  <w:txbxContent>
                    <w:p w:rsidR="009442E2" w:rsidRPr="00006CF4" w:rsidRDefault="009442E2" w:rsidP="00312F40">
                      <w:pPr>
                        <w:pStyle w:val="a7"/>
                        <w:rPr>
                          <w:color w:val="FFFFFF"/>
                        </w:rPr>
                      </w:pPr>
                    </w:p>
                    <w:p w:rsidR="009442E2" w:rsidRPr="00053147" w:rsidRDefault="009442E2" w:rsidP="00312F40">
                      <w:pPr>
                        <w:pStyle w:val="a7"/>
                        <w:jc w:val="center"/>
                        <w:rPr>
                          <w:rFonts w:ascii="Times New Roman" w:hAnsi="Times New Roman"/>
                          <w:color w:val="C0504D" w:themeColor="accent2"/>
                          <w:sz w:val="28"/>
                          <w:szCs w:val="28"/>
                        </w:rPr>
                      </w:pPr>
                      <w:r w:rsidRPr="00053147">
                        <w:rPr>
                          <w:rFonts w:ascii="Times New Roman" w:hAnsi="Times New Roman"/>
                          <w:color w:val="C0504D" w:themeColor="accent2"/>
                          <w:sz w:val="28"/>
                          <w:szCs w:val="28"/>
                        </w:rPr>
                        <w:t>Оренбург   2013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80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2A5" w:rsidRDefault="00CB62A5" w:rsidP="00CB62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B62A5" w:rsidRDefault="00CB62A5" w:rsidP="00CB62A5">
      <w:pPr>
        <w:tabs>
          <w:tab w:val="left" w:leader="dot" w:pos="14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62A5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r w:rsidR="008E4306">
        <w:rPr>
          <w:rFonts w:ascii="Times New Roman" w:hAnsi="Times New Roman" w:cs="Times New Roman"/>
          <w:b/>
          <w:sz w:val="28"/>
          <w:szCs w:val="28"/>
        </w:rPr>
        <w:t>3-4</w:t>
      </w:r>
    </w:p>
    <w:p w:rsidR="00CB62A5" w:rsidRPr="00CB62A5" w:rsidRDefault="00CB62A5" w:rsidP="008E43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62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62A5"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 к методическим рекомендациям</w:t>
      </w:r>
      <w:r w:rsidR="008E4306">
        <w:rPr>
          <w:rFonts w:ascii="Times New Roman" w:hAnsi="Times New Roman" w:cs="Times New Roman"/>
          <w:b/>
          <w:sz w:val="28"/>
          <w:szCs w:val="28"/>
        </w:rPr>
        <w:t>……………….4-8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 xml:space="preserve">1. Общая характеристика и функции публичного </w:t>
      </w:r>
      <w:r w:rsidR="00C47BCE">
        <w:rPr>
          <w:rFonts w:ascii="Times New Roman" w:hAnsi="Times New Roman" w:cs="Times New Roman"/>
          <w:sz w:val="28"/>
          <w:szCs w:val="28"/>
        </w:rPr>
        <w:t>Доклада</w:t>
      </w:r>
      <w:r w:rsidRPr="00CB62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1.</w:t>
      </w:r>
      <w:r w:rsidR="00C47BCE">
        <w:rPr>
          <w:rFonts w:ascii="Times New Roman" w:hAnsi="Times New Roman" w:cs="Times New Roman"/>
          <w:sz w:val="28"/>
          <w:szCs w:val="28"/>
        </w:rPr>
        <w:t>1 Главными задачами публичного Д</w:t>
      </w:r>
      <w:r w:rsidRPr="00CB62A5">
        <w:rPr>
          <w:rFonts w:ascii="Times New Roman" w:hAnsi="Times New Roman" w:cs="Times New Roman"/>
          <w:sz w:val="28"/>
          <w:szCs w:val="28"/>
        </w:rPr>
        <w:t xml:space="preserve">оклада как средства информирования </w:t>
      </w:r>
    </w:p>
    <w:p w:rsidR="00CB62A5" w:rsidRPr="00CB62A5" w:rsidRDefault="00CB62A5" w:rsidP="00CB62A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CB62A5">
        <w:rPr>
          <w:sz w:val="28"/>
          <w:szCs w:val="28"/>
        </w:rPr>
        <w:t>1.2 Функции п</w:t>
      </w:r>
      <w:r w:rsidR="00C47BCE">
        <w:rPr>
          <w:sz w:val="28"/>
          <w:szCs w:val="28"/>
        </w:rPr>
        <w:t>убличного Д</w:t>
      </w:r>
      <w:r w:rsidRPr="00CB62A5">
        <w:rPr>
          <w:sz w:val="28"/>
          <w:szCs w:val="28"/>
        </w:rPr>
        <w:t>оклада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 Основные требо</w:t>
      </w:r>
      <w:r w:rsidR="00C47BCE">
        <w:rPr>
          <w:rFonts w:ascii="Times New Roman" w:hAnsi="Times New Roman" w:cs="Times New Roman"/>
          <w:sz w:val="28"/>
          <w:szCs w:val="28"/>
        </w:rPr>
        <w:t>вания к составлению публичного Д</w:t>
      </w:r>
      <w:r w:rsidRPr="00CB62A5">
        <w:rPr>
          <w:rFonts w:ascii="Times New Roman" w:hAnsi="Times New Roman" w:cs="Times New Roman"/>
          <w:sz w:val="28"/>
          <w:szCs w:val="28"/>
        </w:rPr>
        <w:t>оклада</w:t>
      </w:r>
    </w:p>
    <w:p w:rsidR="00CB62A5" w:rsidRPr="00CB62A5" w:rsidRDefault="00C47BCE" w:rsidP="00CB62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Подготовка к Д</w:t>
      </w:r>
      <w:r w:rsidR="00CB62A5" w:rsidRPr="00CB62A5">
        <w:rPr>
          <w:rFonts w:ascii="Times New Roman" w:hAnsi="Times New Roman" w:cs="Times New Roman"/>
          <w:sz w:val="28"/>
          <w:szCs w:val="28"/>
        </w:rPr>
        <w:t xml:space="preserve">окладу  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2.2 План-график рабочей группы предусматривает планирование следующих эта</w:t>
      </w:r>
      <w:r w:rsidRPr="00CB62A5">
        <w:rPr>
          <w:rFonts w:ascii="Times New Roman" w:hAnsi="Times New Roman" w:cs="Times New Roman"/>
          <w:sz w:val="28"/>
          <w:szCs w:val="28"/>
        </w:rPr>
        <w:softHyphen/>
        <w:t xml:space="preserve">пов 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2.3 К</w:t>
      </w:r>
      <w:r w:rsidR="00C47BCE">
        <w:rPr>
          <w:rFonts w:ascii="Times New Roman" w:hAnsi="Times New Roman" w:cs="Times New Roman"/>
          <w:sz w:val="28"/>
          <w:szCs w:val="28"/>
        </w:rPr>
        <w:t>ритерии составления публичного Д</w:t>
      </w:r>
      <w:r w:rsidRPr="00CB62A5">
        <w:rPr>
          <w:rFonts w:ascii="Times New Roman" w:hAnsi="Times New Roman" w:cs="Times New Roman"/>
          <w:sz w:val="28"/>
          <w:szCs w:val="28"/>
        </w:rPr>
        <w:t>оклада</w:t>
      </w:r>
      <w:r w:rsidRPr="00CB62A5">
        <w:rPr>
          <w:rFonts w:ascii="Times New Roman" w:hAnsi="Times New Roman" w:cs="Times New Roman"/>
          <w:sz w:val="28"/>
          <w:szCs w:val="28"/>
        </w:rPr>
        <w:tab/>
      </w:r>
    </w:p>
    <w:p w:rsidR="00CB62A5" w:rsidRPr="00CB62A5" w:rsidRDefault="00C47BCE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Оформление Д</w:t>
      </w:r>
      <w:r w:rsidR="00CB62A5" w:rsidRPr="00CB62A5">
        <w:rPr>
          <w:rFonts w:ascii="Times New Roman" w:hAnsi="Times New Roman" w:cs="Times New Roman"/>
          <w:sz w:val="28"/>
          <w:szCs w:val="28"/>
        </w:rPr>
        <w:t>оклада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2.5 Расп</w:t>
      </w:r>
      <w:r w:rsidR="00C47BCE">
        <w:rPr>
          <w:rFonts w:ascii="Times New Roman" w:hAnsi="Times New Roman" w:cs="Times New Roman"/>
          <w:sz w:val="28"/>
          <w:szCs w:val="28"/>
        </w:rPr>
        <w:t>ространение публичного Д</w:t>
      </w:r>
      <w:r w:rsidRPr="00CB62A5">
        <w:rPr>
          <w:rFonts w:ascii="Times New Roman" w:hAnsi="Times New Roman" w:cs="Times New Roman"/>
          <w:sz w:val="28"/>
          <w:szCs w:val="28"/>
        </w:rPr>
        <w:t>оклада</w:t>
      </w:r>
    </w:p>
    <w:p w:rsidR="00CB62A5" w:rsidRPr="00CB62A5" w:rsidRDefault="00C47BCE" w:rsidP="00CB62A5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3. Структура публичного Д</w:t>
      </w:r>
      <w:r w:rsidR="00CB62A5" w:rsidRPr="00CB62A5">
        <w:rPr>
          <w:bCs/>
          <w:sz w:val="28"/>
          <w:szCs w:val="28"/>
        </w:rPr>
        <w:t>оклада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4.Утверждение проекта текста Доклада</w:t>
      </w:r>
    </w:p>
    <w:p w:rsidR="00CB62A5" w:rsidRPr="00CB62A5" w:rsidRDefault="00CB62A5" w:rsidP="008E4306">
      <w:pPr>
        <w:spacing w:line="276" w:lineRule="auto"/>
        <w:ind w:right="-35"/>
        <w:rPr>
          <w:rFonts w:ascii="Times New Roman" w:hAnsi="Times New Roman" w:cs="Times New Roman"/>
          <w:b/>
          <w:sz w:val="28"/>
          <w:szCs w:val="28"/>
        </w:rPr>
      </w:pPr>
      <w:r w:rsidRPr="00CB62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62A5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к методическим рекомендациям</w:t>
      </w:r>
      <w:r w:rsidR="00587872">
        <w:rPr>
          <w:rFonts w:ascii="Times New Roman" w:hAnsi="Times New Roman" w:cs="Times New Roman"/>
          <w:b/>
          <w:sz w:val="28"/>
          <w:szCs w:val="28"/>
        </w:rPr>
        <w:t>……………….9-49</w:t>
      </w:r>
    </w:p>
    <w:p w:rsidR="00CB62A5" w:rsidRPr="00CB62A5" w:rsidRDefault="00CB62A5" w:rsidP="00CB62A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CB62A5">
        <w:rPr>
          <w:sz w:val="28"/>
          <w:szCs w:val="28"/>
        </w:rPr>
        <w:t xml:space="preserve">1. Нормативные документы </w:t>
      </w:r>
    </w:p>
    <w:p w:rsidR="00CB62A5" w:rsidRPr="00CB62A5" w:rsidRDefault="00CB62A5" w:rsidP="00CB62A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 Примерные образцы  составления документов</w:t>
      </w:r>
    </w:p>
    <w:p w:rsidR="00CB62A5" w:rsidRPr="00CB62A5" w:rsidRDefault="00CB62A5" w:rsidP="00CB62A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2.1</w:t>
      </w:r>
      <w:r w:rsidR="00C47BCE">
        <w:rPr>
          <w:rFonts w:ascii="Times New Roman" w:hAnsi="Times New Roman" w:cs="Times New Roman"/>
          <w:bCs/>
          <w:sz w:val="28"/>
          <w:szCs w:val="28"/>
        </w:rPr>
        <w:t xml:space="preserve"> Положение о П</w:t>
      </w:r>
      <w:r w:rsidRPr="00CB62A5">
        <w:rPr>
          <w:rFonts w:ascii="Times New Roman" w:hAnsi="Times New Roman" w:cs="Times New Roman"/>
          <w:bCs/>
          <w:sz w:val="28"/>
          <w:szCs w:val="28"/>
        </w:rPr>
        <w:t>убличн</w:t>
      </w:r>
      <w:r w:rsidR="00C47BCE">
        <w:rPr>
          <w:rFonts w:ascii="Times New Roman" w:hAnsi="Times New Roman" w:cs="Times New Roman"/>
          <w:bCs/>
          <w:sz w:val="28"/>
          <w:szCs w:val="28"/>
        </w:rPr>
        <w:t>ом Д</w:t>
      </w:r>
      <w:r w:rsidRPr="00CB62A5">
        <w:rPr>
          <w:rFonts w:ascii="Times New Roman" w:hAnsi="Times New Roman" w:cs="Times New Roman"/>
          <w:bCs/>
          <w:sz w:val="28"/>
          <w:szCs w:val="28"/>
        </w:rPr>
        <w:t>окладе  (</w:t>
      </w:r>
      <w:r w:rsidRPr="00CB62A5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2.2 Приказ об утв</w:t>
      </w:r>
      <w:r w:rsidR="00C47BCE">
        <w:rPr>
          <w:rFonts w:ascii="Times New Roman" w:hAnsi="Times New Roman" w:cs="Times New Roman"/>
          <w:sz w:val="28"/>
          <w:szCs w:val="28"/>
        </w:rPr>
        <w:t>ерждении Положения о Публичном Д</w:t>
      </w:r>
      <w:r w:rsidRPr="00CB62A5">
        <w:rPr>
          <w:rFonts w:ascii="Times New Roman" w:hAnsi="Times New Roman" w:cs="Times New Roman"/>
          <w:sz w:val="28"/>
          <w:szCs w:val="28"/>
        </w:rPr>
        <w:t>окладе и создании рабочей группы  (Приложение № 2).</w:t>
      </w:r>
    </w:p>
    <w:p w:rsidR="00CB62A5" w:rsidRPr="00CB62A5" w:rsidRDefault="00CB62A5" w:rsidP="00CB62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2.3 Пр</w:t>
      </w:r>
      <w:r w:rsidR="00C47BCE">
        <w:rPr>
          <w:rFonts w:ascii="Times New Roman" w:hAnsi="Times New Roman" w:cs="Times New Roman"/>
          <w:sz w:val="28"/>
          <w:szCs w:val="28"/>
        </w:rPr>
        <w:t>иказ об утверждении Публичного Д</w:t>
      </w:r>
      <w:r w:rsidRPr="00CB62A5">
        <w:rPr>
          <w:rFonts w:ascii="Times New Roman" w:hAnsi="Times New Roman" w:cs="Times New Roman"/>
          <w:sz w:val="28"/>
          <w:szCs w:val="28"/>
        </w:rPr>
        <w:t>оклада МБДОУ  (Приложение № 3).</w:t>
      </w:r>
    </w:p>
    <w:p w:rsidR="00312F40" w:rsidRPr="00CB62A5" w:rsidRDefault="00CB62A5" w:rsidP="00CB62A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62A5">
        <w:rPr>
          <w:rFonts w:ascii="Times New Roman" w:hAnsi="Times New Roman" w:cs="Times New Roman"/>
          <w:sz w:val="28"/>
          <w:szCs w:val="28"/>
        </w:rPr>
        <w:t>2.4</w:t>
      </w:r>
      <w:r w:rsidR="00C47BCE">
        <w:rPr>
          <w:rFonts w:ascii="Times New Roman" w:hAnsi="Times New Roman" w:cs="Times New Roman"/>
          <w:sz w:val="28"/>
          <w:szCs w:val="28"/>
        </w:rPr>
        <w:t xml:space="preserve"> Примерный образец  Публичного Д</w:t>
      </w:r>
      <w:r w:rsidRPr="00CB62A5">
        <w:rPr>
          <w:rFonts w:ascii="Times New Roman" w:hAnsi="Times New Roman" w:cs="Times New Roman"/>
          <w:sz w:val="28"/>
          <w:szCs w:val="28"/>
        </w:rPr>
        <w:t>оклада дошкольного образовательного учреждения (Приложение 4)</w:t>
      </w:r>
    </w:p>
    <w:p w:rsidR="00CB62A5" w:rsidRP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A5" w:rsidRDefault="00CB62A5" w:rsidP="00ED02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B2A" w:rsidRDefault="00804B2A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2A" w:rsidRDefault="00804B2A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12F40" w:rsidRPr="00E75364" w:rsidRDefault="00312F40" w:rsidP="00CB62A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B68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68">
        <w:rPr>
          <w:rFonts w:ascii="Times New Roman" w:hAnsi="Times New Roman" w:cs="Times New Roman"/>
          <w:sz w:val="28"/>
          <w:szCs w:val="28"/>
        </w:rPr>
        <w:t xml:space="preserve"> в нашей стране традиционно является предметом особого внимания со стороны и общества, и государства.</w:t>
      </w:r>
      <w:r w:rsidRPr="004372BB">
        <w:rPr>
          <w:rFonts w:ascii="Times New Roman" w:hAnsi="Times New Roman" w:cs="Times New Roman"/>
          <w:sz w:val="28"/>
          <w:szCs w:val="28"/>
        </w:rPr>
        <w:t xml:space="preserve"> </w:t>
      </w:r>
      <w:r w:rsidRPr="00E75364">
        <w:rPr>
          <w:rFonts w:ascii="Times New Roman" w:hAnsi="Times New Roman" w:cs="Times New Roman"/>
          <w:sz w:val="28"/>
          <w:szCs w:val="28"/>
        </w:rPr>
        <w:t>На сегод</w:t>
      </w:r>
      <w:r>
        <w:rPr>
          <w:rFonts w:ascii="Times New Roman" w:hAnsi="Times New Roman" w:cs="Times New Roman"/>
          <w:sz w:val="28"/>
          <w:szCs w:val="28"/>
        </w:rPr>
        <w:t>няшний день условием участия об</w:t>
      </w:r>
      <w:r w:rsidRPr="00E75364">
        <w:rPr>
          <w:rFonts w:ascii="Times New Roman" w:hAnsi="Times New Roman" w:cs="Times New Roman"/>
          <w:sz w:val="28"/>
          <w:szCs w:val="28"/>
        </w:rPr>
        <w:t xml:space="preserve">щественных институтов в развитии </w:t>
      </w:r>
      <w:r>
        <w:rPr>
          <w:rFonts w:ascii="Times New Roman" w:hAnsi="Times New Roman" w:cs="Times New Roman"/>
          <w:sz w:val="28"/>
          <w:szCs w:val="28"/>
        </w:rPr>
        <w:t>образования, в т. ч. привлечении инвестиций, является обеспе</w:t>
      </w:r>
      <w:r w:rsidRPr="00E75364">
        <w:rPr>
          <w:rFonts w:ascii="Times New Roman" w:hAnsi="Times New Roman" w:cs="Times New Roman"/>
          <w:sz w:val="28"/>
          <w:szCs w:val="28"/>
        </w:rPr>
        <w:t xml:space="preserve">чение их информированности о состоянии </w:t>
      </w:r>
      <w:r>
        <w:rPr>
          <w:rFonts w:ascii="Times New Roman" w:hAnsi="Times New Roman" w:cs="Times New Roman"/>
          <w:sz w:val="28"/>
          <w:szCs w:val="28"/>
        </w:rPr>
        <w:t xml:space="preserve">развития  образовательных учреждений, </w:t>
      </w:r>
      <w:r w:rsidRPr="00E75364">
        <w:rPr>
          <w:rFonts w:ascii="Times New Roman" w:hAnsi="Times New Roman" w:cs="Times New Roman"/>
          <w:sz w:val="28"/>
          <w:szCs w:val="28"/>
        </w:rPr>
        <w:t xml:space="preserve">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ими  результатах, стратегии и тактики на будущее</w:t>
      </w:r>
      <w:r w:rsidRPr="00E75364">
        <w:rPr>
          <w:rFonts w:ascii="Times New Roman" w:hAnsi="Times New Roman" w:cs="Times New Roman"/>
          <w:sz w:val="28"/>
          <w:szCs w:val="28"/>
        </w:rPr>
        <w:t>.</w:t>
      </w:r>
    </w:p>
    <w:p w:rsidR="00312F40" w:rsidRPr="004372BB" w:rsidRDefault="00312F40" w:rsidP="00CB62A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Важнейшим инструментом об</w:t>
      </w:r>
      <w:r>
        <w:rPr>
          <w:rFonts w:ascii="Times New Roman" w:hAnsi="Times New Roman" w:cs="Times New Roman"/>
          <w:sz w:val="28"/>
          <w:szCs w:val="28"/>
        </w:rPr>
        <w:t>еспечения инфор</w:t>
      </w:r>
      <w:r w:rsidRPr="00E75364">
        <w:rPr>
          <w:rFonts w:ascii="Times New Roman" w:hAnsi="Times New Roman" w:cs="Times New Roman"/>
          <w:sz w:val="28"/>
          <w:szCs w:val="28"/>
        </w:rPr>
        <w:t>мационной открытости и пр</w:t>
      </w:r>
      <w:r>
        <w:rPr>
          <w:rFonts w:ascii="Times New Roman" w:hAnsi="Times New Roman" w:cs="Times New Roman"/>
          <w:sz w:val="28"/>
          <w:szCs w:val="28"/>
        </w:rPr>
        <w:t>озрачности деятельности образовательного учреждения</w:t>
      </w:r>
      <w:r w:rsidRPr="00E75364">
        <w:rPr>
          <w:rFonts w:ascii="Times New Roman" w:hAnsi="Times New Roman" w:cs="Times New Roman"/>
          <w:sz w:val="28"/>
          <w:szCs w:val="28"/>
        </w:rPr>
        <w:t xml:space="preserve"> является публичная отчетность.</w:t>
      </w:r>
      <w:r w:rsidRPr="00505604">
        <w:rPr>
          <w:rFonts w:ascii="Times New Roman" w:hAnsi="Times New Roman" w:cs="Times New Roman"/>
          <w:sz w:val="28"/>
          <w:szCs w:val="28"/>
        </w:rPr>
        <w:t xml:space="preserve"> </w:t>
      </w:r>
      <w:r w:rsidRPr="00180B68">
        <w:rPr>
          <w:rFonts w:ascii="Times New Roman" w:hAnsi="Times New Roman" w:cs="Times New Roman"/>
          <w:sz w:val="28"/>
          <w:szCs w:val="28"/>
        </w:rPr>
        <w:t>Одной из основных эффективных форм общественного диалога между различными сторонами является информационная основа.</w:t>
      </w:r>
    </w:p>
    <w:p w:rsidR="00312F40" w:rsidRDefault="00312F40" w:rsidP="00CB62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публичного отчета является определенный </w:t>
      </w:r>
      <w:r w:rsidRPr="006769FC">
        <w:rPr>
          <w:rFonts w:ascii="Times New Roman" w:hAnsi="Times New Roman" w:cs="Times New Roman"/>
          <w:sz w:val="28"/>
          <w:szCs w:val="28"/>
        </w:rPr>
        <w:t xml:space="preserve"> набор аналитических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40" w:rsidRPr="008C7FCD" w:rsidRDefault="00312F40" w:rsidP="00CB62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Индикаторами для анализа могут </w:t>
      </w:r>
      <w:r w:rsidRPr="006769FC">
        <w:rPr>
          <w:rFonts w:ascii="Times New Roman" w:hAnsi="Times New Roman" w:cs="Times New Roman"/>
          <w:sz w:val="28"/>
          <w:szCs w:val="28"/>
        </w:rPr>
        <w:t>стать качество образования и воспитания, эффективное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ресурсов, организация </w:t>
      </w:r>
      <w:r w:rsidRPr="006769FC">
        <w:rPr>
          <w:rFonts w:ascii="Times New Roman" w:hAnsi="Times New Roman" w:cs="Times New Roman"/>
          <w:sz w:val="28"/>
          <w:szCs w:val="28"/>
        </w:rPr>
        <w:t xml:space="preserve">безопасности детей, повышение квалификации педагогов. Данный перечень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C7FCD">
        <w:rPr>
          <w:rFonts w:ascii="Times New Roman" w:hAnsi="Times New Roman" w:cs="Times New Roman"/>
          <w:sz w:val="28"/>
          <w:szCs w:val="28"/>
        </w:rPr>
        <w:t xml:space="preserve">обязательным. Важно выбрать именно те индикаторы, которые, по мнению руководителя, будут интересны целевой </w:t>
      </w:r>
      <w:proofErr w:type="gramStart"/>
      <w:r w:rsidRPr="008C7FCD">
        <w:rPr>
          <w:rFonts w:ascii="Times New Roman" w:hAnsi="Times New Roman" w:cs="Times New Roman"/>
          <w:sz w:val="28"/>
          <w:szCs w:val="28"/>
        </w:rPr>
        <w:t>аудитории</w:t>
      </w:r>
      <w:proofErr w:type="gramEnd"/>
      <w:r w:rsidRPr="008C7FCD">
        <w:rPr>
          <w:rFonts w:ascii="Times New Roman" w:hAnsi="Times New Roman" w:cs="Times New Roman"/>
          <w:sz w:val="28"/>
          <w:szCs w:val="28"/>
        </w:rPr>
        <w:t xml:space="preserve"> и соответствовать задачам образовательного учреждения.</w:t>
      </w:r>
    </w:p>
    <w:p w:rsidR="00312F40" w:rsidRPr="00C47BCE" w:rsidRDefault="00312F40" w:rsidP="00CB62A5">
      <w:pPr>
        <w:pStyle w:val="1"/>
        <w:shd w:val="clear" w:color="auto" w:fill="auto"/>
        <w:spacing w:line="276" w:lineRule="auto"/>
        <w:ind w:left="20" w:right="20" w:firstLine="420"/>
        <w:rPr>
          <w:rFonts w:ascii="Times New Roman" w:hAnsi="Times New Roman" w:cs="Times New Roman"/>
          <w:i/>
          <w:sz w:val="28"/>
          <w:szCs w:val="28"/>
        </w:rPr>
      </w:pPr>
      <w:r w:rsidRPr="008C7FCD">
        <w:rPr>
          <w:rFonts w:ascii="Times New Roman" w:hAnsi="Times New Roman" w:cs="Times New Roman"/>
          <w:sz w:val="28"/>
          <w:szCs w:val="28"/>
        </w:rPr>
        <w:t>При этом анализ должен отражать не только характеристики и специфику учреждения, но и учитывать</w:t>
      </w:r>
      <w:r w:rsidRPr="008C7FCD">
        <w:rPr>
          <w:rStyle w:val="85pt"/>
          <w:rFonts w:ascii="Times New Roman" w:hAnsi="Times New Roman" w:cs="Times New Roman"/>
          <w:b w:val="0"/>
          <w:sz w:val="28"/>
          <w:szCs w:val="28"/>
        </w:rPr>
        <w:t xml:space="preserve"> приоритеты образовательной политики </w:t>
      </w:r>
      <w:r w:rsidR="00C47BCE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 w:rsidR="00C47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BC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47BCE">
        <w:rPr>
          <w:rFonts w:ascii="Times New Roman" w:hAnsi="Times New Roman" w:cs="Times New Roman"/>
          <w:i/>
          <w:sz w:val="28"/>
          <w:szCs w:val="28"/>
        </w:rPr>
        <w:t xml:space="preserve"> именно: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6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обеспечение равных возможностей всем учащимся для получения качественного общего образования на всех его ступенях;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31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поддержка учащихся и воспитанников в выборе маршрута образования;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6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обеспечение качественной подготовки к дальнейшему профессиональному образованию;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6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справедливое и эффективное использование ресурсов;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обеспечение безопасности детей;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31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</w:t>
      </w:r>
      <w:r w:rsidR="00CB62A5" w:rsidRPr="00587872">
        <w:rPr>
          <w:rFonts w:ascii="Times New Roman" w:hAnsi="Times New Roman" w:cs="Times New Roman"/>
          <w:sz w:val="28"/>
          <w:szCs w:val="28"/>
        </w:rPr>
        <w:t>целенаправленное,</w:t>
      </w:r>
      <w:r w:rsidR="00AA2209">
        <w:rPr>
          <w:rFonts w:ascii="Times New Roman" w:hAnsi="Times New Roman" w:cs="Times New Roman"/>
          <w:sz w:val="28"/>
          <w:szCs w:val="28"/>
        </w:rPr>
        <w:t xml:space="preserve"> </w:t>
      </w:r>
      <w:r w:rsidRPr="00587872">
        <w:rPr>
          <w:rFonts w:ascii="Times New Roman" w:hAnsi="Times New Roman" w:cs="Times New Roman"/>
          <w:sz w:val="28"/>
          <w:szCs w:val="28"/>
        </w:rPr>
        <w:t>планируемое п</w:t>
      </w:r>
      <w:r w:rsidR="00CB62A5" w:rsidRPr="00587872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587872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работников, поддержка лидеров образования;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2"/>
        </w:tabs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демократизация управления и включение общественности в решение задач образовательного учреждения;</w:t>
      </w:r>
    </w:p>
    <w:p w:rsidR="00312F40" w:rsidRPr="00587872" w:rsidRDefault="00312F40" w:rsidP="00CB62A5">
      <w:pPr>
        <w:pStyle w:val="1"/>
        <w:shd w:val="clear" w:color="auto" w:fill="auto"/>
        <w:tabs>
          <w:tab w:val="left" w:pos="22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7872">
        <w:rPr>
          <w:rFonts w:ascii="Times New Roman" w:hAnsi="Times New Roman" w:cs="Times New Roman"/>
          <w:sz w:val="28"/>
          <w:szCs w:val="28"/>
        </w:rPr>
        <w:t>- повышение качества образования.</w:t>
      </w:r>
    </w:p>
    <w:p w:rsidR="00F26819" w:rsidRDefault="00F26819" w:rsidP="00312F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6819" w:rsidRDefault="00F26819" w:rsidP="00312F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6819" w:rsidRDefault="00F26819" w:rsidP="00312F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2F40" w:rsidRPr="00312F40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2F4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12F40">
        <w:rPr>
          <w:rFonts w:ascii="Times New Roman" w:hAnsi="Times New Roman" w:cs="Times New Roman"/>
          <w:b/>
          <w:sz w:val="32"/>
          <w:szCs w:val="32"/>
        </w:rPr>
        <w:t xml:space="preserve"> Теоретическая часть к методическим рекомендациям</w:t>
      </w:r>
    </w:p>
    <w:p w:rsidR="00312F40" w:rsidRDefault="00312F40" w:rsidP="00312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F40" w:rsidRPr="008D6480" w:rsidRDefault="00312F40" w:rsidP="00312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D6480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и функции публичного </w:t>
      </w:r>
      <w:r w:rsidR="00C47BCE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8D6480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312F40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7FCD">
        <w:rPr>
          <w:rFonts w:ascii="Times New Roman" w:hAnsi="Times New Roman" w:cs="Times New Roman"/>
          <w:sz w:val="28"/>
          <w:szCs w:val="28"/>
        </w:rPr>
        <w:t>Публичный доклад образовательного учреждения</w:t>
      </w:r>
      <w:r w:rsidRPr="00E753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форма ежегодного широкого инфор</w:t>
      </w:r>
      <w:r w:rsidRPr="00E75364">
        <w:rPr>
          <w:rFonts w:ascii="Times New Roman" w:hAnsi="Times New Roman" w:cs="Times New Roman"/>
          <w:sz w:val="28"/>
          <w:szCs w:val="28"/>
        </w:rPr>
        <w:t>мирования общественности о деятельности образовательного учреждения, об основных результатах  и проблемах его функционирования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E75364"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312F40" w:rsidRDefault="00312F40" w:rsidP="00312F40">
      <w:pPr>
        <w:pStyle w:val="a3"/>
        <w:spacing w:before="0" w:beforeAutospacing="0" w:after="0" w:line="276" w:lineRule="auto"/>
        <w:ind w:firstLine="142"/>
        <w:jc w:val="both"/>
        <w:rPr>
          <w:sz w:val="28"/>
          <w:szCs w:val="28"/>
        </w:rPr>
      </w:pPr>
      <w:r w:rsidRPr="00DA3D78">
        <w:rPr>
          <w:sz w:val="28"/>
          <w:szCs w:val="28"/>
        </w:rPr>
        <w:t>В подготовке Публичного доклада принимают участие представители всех групп участников образовательного процесса: педагоги, руководящие работники, родители (законные представители).</w:t>
      </w:r>
    </w:p>
    <w:p w:rsidR="00312F40" w:rsidRPr="00E75364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6CC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480">
        <w:rPr>
          <w:rFonts w:ascii="Times New Roman" w:hAnsi="Times New Roman" w:cs="Times New Roman"/>
          <w:sz w:val="28"/>
          <w:szCs w:val="28"/>
        </w:rPr>
        <w:t>Главными</w:t>
      </w:r>
      <w:r w:rsidRPr="006F01B3">
        <w:rPr>
          <w:rFonts w:ascii="Times New Roman" w:hAnsi="Times New Roman" w:cs="Times New Roman"/>
          <w:b/>
          <w:sz w:val="28"/>
          <w:szCs w:val="28"/>
        </w:rPr>
        <w:t xml:space="preserve"> задачами</w:t>
      </w:r>
      <w:r w:rsidRPr="00BB3A22">
        <w:rPr>
          <w:rFonts w:ascii="Times New Roman" w:hAnsi="Times New Roman" w:cs="Times New Roman"/>
          <w:sz w:val="28"/>
          <w:szCs w:val="28"/>
        </w:rPr>
        <w:t xml:space="preserve"> публичного доклада</w:t>
      </w:r>
      <w:r w:rsidRPr="00E75364">
        <w:rPr>
          <w:rFonts w:ascii="Times New Roman" w:hAnsi="Times New Roman" w:cs="Times New Roman"/>
          <w:sz w:val="28"/>
          <w:szCs w:val="28"/>
        </w:rPr>
        <w:t xml:space="preserve"> как с</w:t>
      </w:r>
      <w:r>
        <w:rPr>
          <w:rFonts w:ascii="Times New Roman" w:hAnsi="Times New Roman" w:cs="Times New Roman"/>
          <w:sz w:val="28"/>
          <w:szCs w:val="28"/>
        </w:rPr>
        <w:t>редства информирования являются</w:t>
      </w:r>
      <w:r w:rsidRPr="00E75364">
        <w:rPr>
          <w:rFonts w:ascii="Times New Roman" w:hAnsi="Times New Roman" w:cs="Times New Roman"/>
          <w:sz w:val="28"/>
          <w:szCs w:val="28"/>
        </w:rPr>
        <w:t>: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открытости в деятельности дошкольного образовательного учреждения</w:t>
      </w:r>
      <w:r w:rsidRPr="00E75364">
        <w:rPr>
          <w:rFonts w:ascii="Times New Roman" w:hAnsi="Times New Roman" w:cs="Times New Roman"/>
          <w:sz w:val="28"/>
          <w:szCs w:val="28"/>
        </w:rPr>
        <w:t>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удовлет</w:t>
      </w:r>
      <w:r>
        <w:rPr>
          <w:rFonts w:ascii="Times New Roman" w:hAnsi="Times New Roman" w:cs="Times New Roman"/>
          <w:sz w:val="28"/>
          <w:szCs w:val="28"/>
        </w:rPr>
        <w:t>ворение информационных потребно</w:t>
      </w:r>
      <w:r w:rsidRPr="00E75364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й различных групп пользователей образовательных и социальных услуг </w:t>
      </w:r>
      <w:r w:rsidRPr="00E75364">
        <w:rPr>
          <w:rFonts w:ascii="Times New Roman" w:hAnsi="Times New Roman" w:cs="Times New Roman"/>
          <w:sz w:val="28"/>
          <w:szCs w:val="28"/>
        </w:rPr>
        <w:t>(органы власти, педагоги, родители, дети, учредители, средства массовой информации);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создание информационного обеспечения рынка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75364">
        <w:rPr>
          <w:rFonts w:ascii="Times New Roman" w:hAnsi="Times New Roman" w:cs="Times New Roman"/>
          <w:sz w:val="28"/>
          <w:szCs w:val="28"/>
        </w:rPr>
        <w:t>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проведение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экспертизы </w:t>
      </w:r>
      <w:r w:rsidRPr="00E75364">
        <w:rPr>
          <w:rFonts w:ascii="Times New Roman" w:hAnsi="Times New Roman" w:cs="Times New Roman"/>
          <w:sz w:val="28"/>
          <w:szCs w:val="28"/>
        </w:rPr>
        <w:t>управленческих решений, стратегий</w:t>
      </w:r>
      <w:r>
        <w:rPr>
          <w:rFonts w:ascii="Times New Roman" w:hAnsi="Times New Roman" w:cs="Times New Roman"/>
          <w:sz w:val="28"/>
          <w:szCs w:val="28"/>
        </w:rPr>
        <w:t xml:space="preserve"> и программ развития образовательного учреждения</w:t>
      </w:r>
      <w:r w:rsidRPr="00E75364">
        <w:rPr>
          <w:rFonts w:ascii="Times New Roman" w:hAnsi="Times New Roman" w:cs="Times New Roman"/>
          <w:sz w:val="28"/>
          <w:szCs w:val="28"/>
        </w:rPr>
        <w:t>;</w:t>
      </w:r>
    </w:p>
    <w:p w:rsidR="00312F40" w:rsidRPr="00312F40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BCE">
        <w:rPr>
          <w:rFonts w:ascii="Times New Roman" w:hAnsi="Times New Roman" w:cs="Times New Roman"/>
          <w:sz w:val="28"/>
          <w:szCs w:val="28"/>
        </w:rPr>
        <w:t>п</w:t>
      </w:r>
      <w:r w:rsidRPr="00E75364">
        <w:rPr>
          <w:rFonts w:ascii="Times New Roman" w:hAnsi="Times New Roman" w:cs="Times New Roman"/>
          <w:sz w:val="28"/>
          <w:szCs w:val="28"/>
        </w:rPr>
        <w:t>ривлечение с</w:t>
      </w:r>
      <w:r>
        <w:rPr>
          <w:rFonts w:ascii="Times New Roman" w:hAnsi="Times New Roman" w:cs="Times New Roman"/>
          <w:sz w:val="28"/>
          <w:szCs w:val="28"/>
        </w:rPr>
        <w:t>оциального ресурса (ресурса "до</w:t>
      </w:r>
      <w:r w:rsidRPr="00E75364">
        <w:rPr>
          <w:rFonts w:ascii="Times New Roman" w:hAnsi="Times New Roman" w:cs="Times New Roman"/>
          <w:sz w:val="28"/>
          <w:szCs w:val="28"/>
        </w:rPr>
        <w:t>верия и подд</w:t>
      </w:r>
      <w:r>
        <w:rPr>
          <w:rFonts w:ascii="Times New Roman" w:hAnsi="Times New Roman" w:cs="Times New Roman"/>
          <w:sz w:val="28"/>
          <w:szCs w:val="28"/>
        </w:rPr>
        <w:t>ержки"), самостоятельно значимо</w:t>
      </w:r>
      <w:r w:rsidRPr="00E75364">
        <w:rPr>
          <w:rFonts w:ascii="Times New Roman" w:hAnsi="Times New Roman" w:cs="Times New Roman"/>
          <w:sz w:val="28"/>
          <w:szCs w:val="28"/>
        </w:rPr>
        <w:t>го, а также выступающего не</w:t>
      </w:r>
      <w:r>
        <w:rPr>
          <w:rFonts w:ascii="Times New Roman" w:hAnsi="Times New Roman" w:cs="Times New Roman"/>
          <w:sz w:val="28"/>
          <w:szCs w:val="28"/>
        </w:rPr>
        <w:t>обходимым услови</w:t>
      </w:r>
      <w:r w:rsidRPr="00E75364">
        <w:rPr>
          <w:rFonts w:ascii="Times New Roman" w:hAnsi="Times New Roman" w:cs="Times New Roman"/>
          <w:sz w:val="28"/>
          <w:szCs w:val="28"/>
        </w:rPr>
        <w:t>ем инвестиционной привлекательности.</w:t>
      </w:r>
    </w:p>
    <w:p w:rsidR="00312F40" w:rsidRDefault="00312F40" w:rsidP="00312F40">
      <w:pPr>
        <w:pStyle w:val="a3"/>
        <w:spacing w:before="0" w:beforeAutospacing="0" w:after="0" w:line="276" w:lineRule="auto"/>
        <w:ind w:left="142"/>
        <w:jc w:val="both"/>
        <w:rPr>
          <w:b/>
          <w:sz w:val="28"/>
          <w:szCs w:val="28"/>
        </w:rPr>
      </w:pPr>
    </w:p>
    <w:p w:rsidR="00312F40" w:rsidRPr="00A75FFD" w:rsidRDefault="00312F40" w:rsidP="00312F40">
      <w:pPr>
        <w:pStyle w:val="a3"/>
        <w:spacing w:before="0" w:beforeAutospacing="0" w:after="0" w:line="276" w:lineRule="auto"/>
        <w:ind w:left="142"/>
        <w:jc w:val="both"/>
        <w:rPr>
          <w:b/>
          <w:sz w:val="28"/>
          <w:szCs w:val="28"/>
        </w:rPr>
      </w:pPr>
      <w:r w:rsidRPr="00A75FFD">
        <w:rPr>
          <w:b/>
          <w:sz w:val="28"/>
          <w:szCs w:val="28"/>
        </w:rPr>
        <w:t>1.2 Функции публичного доклада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t>информирование общественности об особенностях организации образовательного процесса, укладе жизни детского сада, имевших место и планируемых изменениях и нововведениях;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t xml:space="preserve">отчет о выполнении государственного и общественного заказа на </w:t>
      </w:r>
      <w:r>
        <w:rPr>
          <w:sz w:val="28"/>
          <w:szCs w:val="28"/>
        </w:rPr>
        <w:t xml:space="preserve">дошкольное </w:t>
      </w:r>
      <w:r w:rsidRPr="008D7AA7">
        <w:rPr>
          <w:sz w:val="28"/>
          <w:szCs w:val="28"/>
        </w:rPr>
        <w:t>образование;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t>получение общественного признания достижений детского сада;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t>привлечение внимания общественности, органов государственной власти и органов местного самоуправления к проблемам детского сада;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t>расширения круга социальных партнеров, повышение эффективности их деятельности в интересах детского сада;</w:t>
      </w:r>
    </w:p>
    <w:p w:rsidR="00312F40" w:rsidRPr="008D7AA7" w:rsidRDefault="00312F40" w:rsidP="00312F40">
      <w:pPr>
        <w:pStyle w:val="a3"/>
        <w:numPr>
          <w:ilvl w:val="0"/>
          <w:numId w:val="5"/>
        </w:numPr>
        <w:spacing w:before="0" w:beforeAutospacing="0" w:after="0" w:line="276" w:lineRule="auto"/>
        <w:ind w:left="0" w:firstLine="142"/>
        <w:jc w:val="both"/>
        <w:rPr>
          <w:sz w:val="28"/>
          <w:szCs w:val="28"/>
        </w:rPr>
      </w:pPr>
      <w:r w:rsidRPr="008D7AA7">
        <w:rPr>
          <w:sz w:val="28"/>
          <w:szCs w:val="28"/>
        </w:rPr>
        <w:lastRenderedPageBreak/>
        <w:t>привлечение общественности к оценке деятельности детского сада, разработке предложений и планированию деятельности по ее развитию.</w:t>
      </w:r>
    </w:p>
    <w:p w:rsidR="00312F40" w:rsidRDefault="00312F40" w:rsidP="00312F4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F40" w:rsidRPr="007256CC" w:rsidRDefault="00312F40" w:rsidP="00312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6CC">
        <w:rPr>
          <w:rFonts w:ascii="Times New Roman" w:hAnsi="Times New Roman" w:cs="Times New Roman"/>
          <w:b/>
          <w:sz w:val="28"/>
          <w:szCs w:val="28"/>
        </w:rPr>
        <w:t>Основные требования к составлению публичного доклада</w:t>
      </w:r>
    </w:p>
    <w:p w:rsidR="00312F40" w:rsidRDefault="00312F40" w:rsidP="00312F4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П</w:t>
      </w:r>
      <w:r w:rsidRPr="008D7AA7">
        <w:rPr>
          <w:rFonts w:ascii="Times New Roman" w:hAnsi="Times New Roman" w:cs="Times New Roman"/>
          <w:b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докладу</w:t>
      </w:r>
      <w:r w:rsidRPr="008D7A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2F40" w:rsidRPr="007256CC" w:rsidRDefault="00312F40" w:rsidP="00312F4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6CC">
        <w:rPr>
          <w:rFonts w:ascii="Times New Roman" w:hAnsi="Times New Roman" w:cs="Times New Roman"/>
          <w:sz w:val="28"/>
          <w:szCs w:val="28"/>
        </w:rPr>
        <w:t>Необходимо:</w:t>
      </w:r>
    </w:p>
    <w:p w:rsidR="00312F40" w:rsidRDefault="00312F40" w:rsidP="00312F4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сформулировать основные задачи, которые требуется решить в процессе подготовки и презентации доклада; определить его целевые группы;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Положение о публичном докладе, издать приказы об утверждении Положения и создании рабочей группы;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сформировать авторский коллектив (команду), обладающий необходимыми для подготовки доклада навыками и информацией;</w:t>
      </w:r>
    </w:p>
    <w:p w:rsidR="00312F40" w:rsidRPr="007256CC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составить план-график подготовки доклада, что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бы обеспечить максимально эффективное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пользование имеющихся ресурсов.</w:t>
      </w:r>
    </w:p>
    <w:p w:rsidR="00312F40" w:rsidRPr="00F07196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426B92">
        <w:rPr>
          <w:rFonts w:ascii="Times New Roman" w:hAnsi="Times New Roman" w:cs="Times New Roman"/>
          <w:b/>
          <w:sz w:val="28"/>
          <w:szCs w:val="28"/>
        </w:rPr>
        <w:t xml:space="preserve">План-график рабочей группы </w:t>
      </w:r>
      <w:r w:rsidRPr="00F07196">
        <w:rPr>
          <w:rFonts w:ascii="Times New Roman" w:hAnsi="Times New Roman" w:cs="Times New Roman"/>
          <w:sz w:val="28"/>
          <w:szCs w:val="28"/>
        </w:rPr>
        <w:t>предусматривает планирование следующих эта</w:t>
      </w:r>
      <w:r w:rsidRPr="00F07196">
        <w:rPr>
          <w:rFonts w:ascii="Times New Roman" w:hAnsi="Times New Roman" w:cs="Times New Roman"/>
          <w:sz w:val="28"/>
          <w:szCs w:val="28"/>
        </w:rPr>
        <w:softHyphen/>
        <w:t>пов деятельности: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Pr="00F07196">
        <w:rPr>
          <w:rFonts w:ascii="Times New Roman" w:hAnsi="Times New Roman" w:cs="Times New Roman"/>
          <w:sz w:val="28"/>
          <w:szCs w:val="28"/>
        </w:rPr>
        <w:t xml:space="preserve"> макета</w:t>
      </w:r>
      <w:r w:rsidRPr="00E75364">
        <w:rPr>
          <w:rFonts w:ascii="Times New Roman" w:hAnsi="Times New Roman" w:cs="Times New Roman"/>
          <w:sz w:val="28"/>
          <w:szCs w:val="28"/>
        </w:rPr>
        <w:t xml:space="preserve"> Доклада, который отражает его структуру, основное содержание каждого раздела и включает в себя список диаграмм и таблиц, необходимых для аналитических заключений, перечень показателей для динамического, сопоставительного и сравнительно-динамического анализа;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изучение информационных запросов целевых групп посредством проведения репрезентат</w:t>
      </w:r>
      <w:r>
        <w:rPr>
          <w:rFonts w:ascii="Times New Roman" w:hAnsi="Times New Roman" w:cs="Times New Roman"/>
          <w:sz w:val="28"/>
          <w:szCs w:val="28"/>
        </w:rPr>
        <w:t>ивного опроса родителей воспитанников</w:t>
      </w:r>
      <w:r w:rsidRPr="00E75364">
        <w:rPr>
          <w:rFonts w:ascii="Times New Roman" w:hAnsi="Times New Roman" w:cs="Times New Roman"/>
          <w:sz w:val="28"/>
          <w:szCs w:val="28"/>
        </w:rPr>
        <w:t xml:space="preserve">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представителей), са</w:t>
      </w:r>
      <w:r>
        <w:rPr>
          <w:rFonts w:ascii="Times New Roman" w:hAnsi="Times New Roman" w:cs="Times New Roman"/>
          <w:sz w:val="28"/>
          <w:szCs w:val="28"/>
        </w:rPr>
        <w:softHyphen/>
        <w:t>мих воспитанников</w:t>
      </w:r>
      <w:r w:rsidRPr="00E75364">
        <w:rPr>
          <w:rFonts w:ascii="Times New Roman" w:hAnsi="Times New Roman" w:cs="Times New Roman"/>
          <w:sz w:val="28"/>
          <w:szCs w:val="28"/>
        </w:rPr>
        <w:t>, педагогов, попечителей и социальных партнеров;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привлечение представителей целевых групп к разработке макета Доклада в рамках проектного семинара (семинаров);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формирование базы данных Доклада (сбор и обработка данных), включая фор</w:t>
      </w:r>
      <w:r w:rsidRPr="00E75364">
        <w:rPr>
          <w:rFonts w:ascii="Times New Roman" w:hAnsi="Times New Roman" w:cs="Times New Roman"/>
          <w:sz w:val="28"/>
          <w:szCs w:val="28"/>
        </w:rPr>
        <w:softHyphen/>
        <w:t xml:space="preserve">мирование запроса на дополнительные </w:t>
      </w:r>
      <w:r>
        <w:rPr>
          <w:rFonts w:ascii="Times New Roman" w:hAnsi="Times New Roman" w:cs="Times New Roman"/>
          <w:sz w:val="28"/>
          <w:szCs w:val="28"/>
        </w:rPr>
        <w:t>статистические данные в органы У</w:t>
      </w:r>
      <w:r w:rsidRPr="00E75364">
        <w:rPr>
          <w:rFonts w:ascii="Times New Roman" w:hAnsi="Times New Roman" w:cs="Times New Roman"/>
          <w:sz w:val="28"/>
          <w:szCs w:val="28"/>
        </w:rPr>
        <w:t>прав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ления образованием, органы государственной статистики и др.;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создание текста проекта Доклада;</w:t>
      </w:r>
    </w:p>
    <w:p w:rsidR="00312F40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проведение общественных обсуждений текста проекта Доклада в целевых группах;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96">
        <w:rPr>
          <w:rFonts w:ascii="Times New Roman" w:hAnsi="Times New Roman" w:cs="Times New Roman"/>
          <w:sz w:val="28"/>
          <w:szCs w:val="28"/>
        </w:rPr>
        <w:t>Основные целевые группы Доклада: родители (законные представители) восп</w:t>
      </w:r>
      <w:r>
        <w:rPr>
          <w:rFonts w:ascii="Times New Roman" w:hAnsi="Times New Roman" w:cs="Times New Roman"/>
          <w:sz w:val="28"/>
          <w:szCs w:val="28"/>
        </w:rPr>
        <w:t>итанников, У</w:t>
      </w:r>
      <w:r w:rsidRPr="00F07196">
        <w:rPr>
          <w:rFonts w:ascii="Times New Roman" w:hAnsi="Times New Roman" w:cs="Times New Roman"/>
          <w:sz w:val="28"/>
          <w:szCs w:val="28"/>
        </w:rPr>
        <w:t>чредитель, воспитанники, социальные партнеры, м</w:t>
      </w:r>
      <w:r>
        <w:rPr>
          <w:rFonts w:ascii="Times New Roman" w:hAnsi="Times New Roman" w:cs="Times New Roman"/>
          <w:sz w:val="28"/>
          <w:szCs w:val="28"/>
        </w:rPr>
        <w:t>естная общественность и органы У</w:t>
      </w:r>
      <w:r w:rsidRPr="00F07196">
        <w:rPr>
          <w:rFonts w:ascii="Times New Roman" w:hAnsi="Times New Roman" w:cs="Times New Roman"/>
          <w:sz w:val="28"/>
          <w:szCs w:val="28"/>
        </w:rPr>
        <w:t>правления образованием.</w:t>
      </w:r>
    </w:p>
    <w:p w:rsidR="00312F40" w:rsidRPr="00E75364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64">
        <w:rPr>
          <w:rFonts w:ascii="Times New Roman" w:hAnsi="Times New Roman" w:cs="Times New Roman"/>
          <w:sz w:val="28"/>
          <w:szCs w:val="28"/>
        </w:rPr>
        <w:t>доработку текста проекта Доклада по результатам общественных обсуждений.</w:t>
      </w:r>
    </w:p>
    <w:p w:rsidR="00312F40" w:rsidRPr="00A75FFD" w:rsidRDefault="00312F40" w:rsidP="00312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дизайн – проект доклада, привлекающий к нему внимание и вызывающий интерес целевой аудитории.</w:t>
      </w:r>
    </w:p>
    <w:p w:rsidR="00312F40" w:rsidRPr="00E41F34" w:rsidRDefault="00312F40" w:rsidP="00312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 Критерии составления публичного доклада</w:t>
      </w:r>
      <w:r w:rsidRPr="00E41F34">
        <w:rPr>
          <w:rFonts w:ascii="Times New Roman" w:hAnsi="Times New Roman" w:cs="Times New Roman"/>
          <w:b/>
          <w:sz w:val="28"/>
          <w:szCs w:val="28"/>
        </w:rPr>
        <w:tab/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CB">
        <w:rPr>
          <w:rFonts w:ascii="Times New Roman" w:hAnsi="Times New Roman" w:cs="Times New Roman"/>
          <w:sz w:val="28"/>
          <w:szCs w:val="28"/>
        </w:rPr>
        <w:t xml:space="preserve">доступность изложения - соответствие характера представления </w:t>
      </w:r>
      <w:r>
        <w:rPr>
          <w:rFonts w:ascii="Times New Roman" w:hAnsi="Times New Roman" w:cs="Times New Roman"/>
          <w:sz w:val="28"/>
          <w:szCs w:val="28"/>
        </w:rPr>
        <w:t>информации (языка, стиля, оформ</w:t>
      </w:r>
      <w:r w:rsidRPr="00391BCB">
        <w:rPr>
          <w:rFonts w:ascii="Times New Roman" w:hAnsi="Times New Roman" w:cs="Times New Roman"/>
          <w:sz w:val="28"/>
          <w:szCs w:val="28"/>
        </w:rPr>
        <w:t>ления и др.) во</w:t>
      </w:r>
      <w:r>
        <w:rPr>
          <w:rFonts w:ascii="Times New Roman" w:hAnsi="Times New Roman" w:cs="Times New Roman"/>
          <w:sz w:val="28"/>
          <w:szCs w:val="28"/>
        </w:rPr>
        <w:t>зможностям восприятия потребите</w:t>
      </w:r>
      <w:r w:rsidRPr="00391BCB">
        <w:rPr>
          <w:rFonts w:ascii="Times New Roman" w:hAnsi="Times New Roman" w:cs="Times New Roman"/>
          <w:sz w:val="28"/>
          <w:szCs w:val="28"/>
        </w:rPr>
        <w:t>лями образовательных услуг;</w:t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CB">
        <w:rPr>
          <w:rFonts w:ascii="Times New Roman" w:hAnsi="Times New Roman" w:cs="Times New Roman"/>
          <w:sz w:val="28"/>
          <w:szCs w:val="28"/>
        </w:rPr>
        <w:t>предоставление достоверной, сбалансированной и полной информации;</w:t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CB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r>
        <w:rPr>
          <w:rFonts w:ascii="Times New Roman" w:hAnsi="Times New Roman" w:cs="Times New Roman"/>
          <w:sz w:val="28"/>
          <w:szCs w:val="28"/>
        </w:rPr>
        <w:t>данных (информации) с точки зре</w:t>
      </w:r>
      <w:r w:rsidRPr="00391BCB">
        <w:rPr>
          <w:rFonts w:ascii="Times New Roman" w:hAnsi="Times New Roman" w:cs="Times New Roman"/>
          <w:sz w:val="28"/>
          <w:szCs w:val="28"/>
        </w:rPr>
        <w:t>ния интересов целевых групп;</w:t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BCB">
        <w:rPr>
          <w:rFonts w:ascii="Times New Roman" w:hAnsi="Times New Roman" w:cs="Times New Roman"/>
          <w:sz w:val="28"/>
          <w:szCs w:val="28"/>
        </w:rPr>
        <w:t>боснованность (доказательность) выводов 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BCB">
        <w:rPr>
          <w:rFonts w:ascii="Times New Roman" w:hAnsi="Times New Roman" w:cs="Times New Roman"/>
          <w:sz w:val="28"/>
          <w:szCs w:val="28"/>
        </w:rPr>
        <w:t>ключений;</w:t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391BCB">
        <w:rPr>
          <w:rFonts w:ascii="Times New Roman" w:hAnsi="Times New Roman" w:cs="Times New Roman"/>
          <w:sz w:val="28"/>
          <w:szCs w:val="28"/>
        </w:rPr>
        <w:t>чество оформления;</w:t>
      </w:r>
    </w:p>
    <w:p w:rsidR="00312F40" w:rsidRPr="00391BCB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CB">
        <w:rPr>
          <w:rFonts w:ascii="Times New Roman" w:hAnsi="Times New Roman" w:cs="Times New Roman"/>
          <w:sz w:val="28"/>
          <w:szCs w:val="28"/>
        </w:rPr>
        <w:t>удобство ознакомления;</w:t>
      </w:r>
    </w:p>
    <w:p w:rsidR="00312F40" w:rsidRPr="007256CC" w:rsidRDefault="00312F40" w:rsidP="00312F4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75">
        <w:rPr>
          <w:rFonts w:ascii="Times New Roman" w:hAnsi="Times New Roman" w:cs="Times New Roman"/>
          <w:sz w:val="28"/>
          <w:szCs w:val="28"/>
        </w:rPr>
        <w:t>эффективность каналов распространения.</w:t>
      </w:r>
    </w:p>
    <w:p w:rsidR="00312F40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Оформление доклада</w:t>
      </w:r>
    </w:p>
    <w:p w:rsidR="00312F40" w:rsidRPr="005B27DD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>При подготовке доклада  необходимо придерживаться следующих рекомендаций:</w:t>
      </w:r>
    </w:p>
    <w:p w:rsidR="00312F40" w:rsidRPr="005B27DD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>-оглавление доклада должно четко и подробно отражать его структуру;</w:t>
      </w:r>
    </w:p>
    <w:p w:rsidR="00312F40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 xml:space="preserve">-нежелательно использовать в тексте </w:t>
      </w:r>
      <w:r>
        <w:rPr>
          <w:rFonts w:ascii="Times New Roman" w:hAnsi="Times New Roman" w:cs="Times New Roman"/>
          <w:sz w:val="28"/>
          <w:szCs w:val="28"/>
        </w:rPr>
        <w:t>специальные термины и аббревиатуру;</w:t>
      </w:r>
    </w:p>
    <w:p w:rsidR="00312F40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перечисление цифр в тексте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таблицу;</w:t>
      </w:r>
    </w:p>
    <w:p w:rsidR="00312F40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заключении необходимо привести выводы, резюмирующие текст доклада;</w:t>
      </w:r>
    </w:p>
    <w:p w:rsidR="00312F40" w:rsidRPr="007256CC" w:rsidRDefault="00312F40" w:rsidP="00312F40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официальные документы, таблицы и т.п. лучше поместить в приложение.</w:t>
      </w:r>
    </w:p>
    <w:p w:rsidR="00312F40" w:rsidRDefault="00312F40" w:rsidP="00312F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E6798E">
        <w:rPr>
          <w:rFonts w:ascii="Times New Roman" w:hAnsi="Times New Roman" w:cs="Times New Roman"/>
          <w:b/>
          <w:sz w:val="28"/>
          <w:szCs w:val="28"/>
        </w:rPr>
        <w:t>Распространение публичного доклада</w:t>
      </w:r>
    </w:p>
    <w:p w:rsidR="00312F40" w:rsidRPr="006F01B3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несколько форм распростране</w:t>
      </w:r>
      <w:r w:rsidRPr="006F01B3">
        <w:rPr>
          <w:rFonts w:ascii="Times New Roman" w:hAnsi="Times New Roman" w:cs="Times New Roman"/>
          <w:sz w:val="28"/>
          <w:szCs w:val="28"/>
        </w:rPr>
        <w:t>ния доклада:</w:t>
      </w:r>
    </w:p>
    <w:p w:rsidR="00312F40" w:rsidRPr="00E75364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организация презентации доклада как особого мероприятия с приглашением представителей различных целевых групп, предварительным анонсированием и последующим освещением события в средствах массовой информации;</w:t>
      </w:r>
    </w:p>
    <w:p w:rsidR="00312F40" w:rsidRPr="00E75364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выступление руководителя образовательного учреждения на родительских собраниях и встречах с заинтересованными группами;</w:t>
      </w:r>
    </w:p>
    <w:p w:rsidR="00312F40" w:rsidRPr="00E75364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почтовая рассылка или прямая доставка доклада руководителям муниципальных администраций, партнерам и попечителям;</w:t>
      </w:r>
    </w:p>
    <w:p w:rsidR="00312F40" w:rsidRPr="00E75364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 текста доклада на сайте детского сада</w:t>
      </w:r>
      <w:r w:rsidRPr="00E75364">
        <w:rPr>
          <w:rFonts w:ascii="Times New Roman" w:hAnsi="Times New Roman" w:cs="Times New Roman"/>
          <w:sz w:val="28"/>
          <w:szCs w:val="28"/>
        </w:rPr>
        <w:t>;</w:t>
      </w:r>
    </w:p>
    <w:p w:rsidR="00312F40" w:rsidRPr="00E75364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рассылка докл</w:t>
      </w:r>
      <w:r>
        <w:rPr>
          <w:rFonts w:ascii="Times New Roman" w:hAnsi="Times New Roman" w:cs="Times New Roman"/>
          <w:sz w:val="28"/>
          <w:szCs w:val="28"/>
        </w:rPr>
        <w:t>ада по электронной почте родите</w:t>
      </w:r>
      <w:r w:rsidRPr="00E75364">
        <w:rPr>
          <w:rFonts w:ascii="Times New Roman" w:hAnsi="Times New Roman" w:cs="Times New Roman"/>
          <w:sz w:val="28"/>
          <w:szCs w:val="28"/>
        </w:rPr>
        <w:t>лям (имеющим д</w:t>
      </w:r>
      <w:r>
        <w:rPr>
          <w:rFonts w:ascii="Times New Roman" w:hAnsi="Times New Roman" w:cs="Times New Roman"/>
          <w:sz w:val="28"/>
          <w:szCs w:val="28"/>
        </w:rPr>
        <w:t>оступ к сети), партнерам образо</w:t>
      </w:r>
      <w:r w:rsidRPr="00E75364">
        <w:rPr>
          <w:rFonts w:ascii="Times New Roman" w:hAnsi="Times New Roman" w:cs="Times New Roman"/>
          <w:sz w:val="28"/>
          <w:szCs w:val="28"/>
        </w:rPr>
        <w:t>вательного учреждения;</w:t>
      </w:r>
    </w:p>
    <w:p w:rsidR="00312F40" w:rsidRDefault="00312F40" w:rsidP="00312F4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 xml:space="preserve">проведение презентации в рамках дня открытых дверей для </w:t>
      </w:r>
      <w:proofErr w:type="gramStart"/>
      <w:r w:rsidRPr="00E75364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воспитанников</w:t>
      </w:r>
      <w:r w:rsidRPr="00E75364">
        <w:rPr>
          <w:rFonts w:ascii="Times New Roman" w:hAnsi="Times New Roman" w:cs="Times New Roman"/>
          <w:sz w:val="28"/>
          <w:szCs w:val="28"/>
        </w:rPr>
        <w:t>.</w:t>
      </w:r>
    </w:p>
    <w:p w:rsidR="00312F40" w:rsidRPr="00A61EE6" w:rsidRDefault="00312F40" w:rsidP="00837A40">
      <w:pPr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D0246" w:rsidRDefault="00ED0246" w:rsidP="00ED0246">
      <w:pPr>
        <w:pStyle w:val="a3"/>
        <w:spacing w:before="0" w:beforeAutospacing="0" w:after="0" w:line="276" w:lineRule="auto"/>
        <w:jc w:val="both"/>
        <w:rPr>
          <w:b/>
          <w:bCs/>
          <w:sz w:val="28"/>
          <w:szCs w:val="28"/>
        </w:rPr>
      </w:pPr>
    </w:p>
    <w:p w:rsidR="00ED0246" w:rsidRDefault="00ED0246" w:rsidP="00ED0246">
      <w:pPr>
        <w:pStyle w:val="a3"/>
        <w:spacing w:before="0" w:beforeAutospacing="0" w:after="0" w:line="276" w:lineRule="auto"/>
        <w:jc w:val="both"/>
        <w:rPr>
          <w:b/>
          <w:bCs/>
          <w:sz w:val="28"/>
          <w:szCs w:val="28"/>
        </w:rPr>
      </w:pPr>
    </w:p>
    <w:p w:rsidR="00312F40" w:rsidRPr="00810D8B" w:rsidRDefault="00ED0246" w:rsidP="00ED0246">
      <w:pPr>
        <w:pStyle w:val="a3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  <w:r w:rsidR="00312F40">
        <w:rPr>
          <w:b/>
          <w:bCs/>
          <w:sz w:val="28"/>
          <w:szCs w:val="28"/>
        </w:rPr>
        <w:t xml:space="preserve">3. </w:t>
      </w:r>
      <w:r w:rsidR="00312F40" w:rsidRPr="001E2B5F">
        <w:rPr>
          <w:b/>
          <w:bCs/>
          <w:sz w:val="28"/>
          <w:szCs w:val="28"/>
        </w:rPr>
        <w:t>Структура Публичного д</w:t>
      </w:r>
      <w:r w:rsidR="00312F40">
        <w:rPr>
          <w:b/>
          <w:bCs/>
          <w:sz w:val="28"/>
          <w:szCs w:val="28"/>
        </w:rPr>
        <w:t>оклада</w:t>
      </w:r>
    </w:p>
    <w:p w:rsidR="00312F40" w:rsidRPr="00B11326" w:rsidRDefault="00312F40" w:rsidP="00312F4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5B27DD">
        <w:rPr>
          <w:sz w:val="28"/>
          <w:szCs w:val="28"/>
        </w:rPr>
        <w:t>Примерная структура</w:t>
      </w:r>
      <w:r w:rsidRPr="00B11326">
        <w:rPr>
          <w:sz w:val="28"/>
          <w:szCs w:val="28"/>
        </w:rPr>
        <w:t xml:space="preserve"> Публичного доклада включает следующие основные разделы: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326">
        <w:rPr>
          <w:sz w:val="28"/>
          <w:szCs w:val="28"/>
        </w:rPr>
        <w:t xml:space="preserve">бщая характеристика </w:t>
      </w:r>
      <w:r>
        <w:rPr>
          <w:sz w:val="28"/>
          <w:szCs w:val="28"/>
        </w:rPr>
        <w:t>детского сада</w:t>
      </w:r>
      <w:r w:rsidRPr="00B11326">
        <w:rPr>
          <w:sz w:val="28"/>
          <w:szCs w:val="28"/>
        </w:rPr>
        <w:t xml:space="preserve"> и условий его функционирования (экономические, климатические, социальные, транспортные условия района нахожде</w:t>
      </w:r>
      <w:r>
        <w:rPr>
          <w:sz w:val="28"/>
          <w:szCs w:val="28"/>
        </w:rPr>
        <w:t>ния), режим работы и контактная информация;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 xml:space="preserve">остав воспитанников (основные количественные данные, в том числе по возрастам; обобщенные данные по месту жительства, </w:t>
      </w:r>
      <w:proofErr w:type="spellStart"/>
      <w:r w:rsidRPr="00B11326">
        <w:rPr>
          <w:sz w:val="28"/>
          <w:szCs w:val="28"/>
        </w:rPr>
        <w:t>социокультурной</w:t>
      </w:r>
      <w:proofErr w:type="spellEnd"/>
      <w:r w:rsidRPr="00B11326">
        <w:rPr>
          <w:sz w:val="28"/>
          <w:szCs w:val="28"/>
        </w:rPr>
        <w:t xml:space="preserve"> ситуации в мик</w:t>
      </w:r>
      <w:r>
        <w:rPr>
          <w:sz w:val="28"/>
          <w:szCs w:val="28"/>
        </w:rPr>
        <w:t>рорайоне</w:t>
      </w:r>
      <w:r w:rsidRPr="00B11326">
        <w:rPr>
          <w:sz w:val="28"/>
          <w:szCs w:val="28"/>
        </w:rPr>
        <w:t>, в котором расположен детский сад</w:t>
      </w:r>
      <w:r>
        <w:rPr>
          <w:sz w:val="28"/>
          <w:szCs w:val="28"/>
        </w:rPr>
        <w:t>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 xml:space="preserve">труктура управления </w:t>
      </w:r>
      <w:r>
        <w:rPr>
          <w:sz w:val="28"/>
          <w:szCs w:val="28"/>
        </w:rPr>
        <w:t>образовательного учреждения;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1326">
        <w:rPr>
          <w:sz w:val="28"/>
          <w:szCs w:val="28"/>
        </w:rPr>
        <w:t>словия осуществления образовательного процесса, в том числе материально – техническая база, кадровое обеспе</w:t>
      </w:r>
      <w:r>
        <w:rPr>
          <w:sz w:val="28"/>
          <w:szCs w:val="28"/>
        </w:rPr>
        <w:t>чение образовательного процесса;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1326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функционирования и развития </w:t>
      </w:r>
      <w:r w:rsidRPr="00B11326">
        <w:rPr>
          <w:sz w:val="28"/>
          <w:szCs w:val="28"/>
        </w:rPr>
        <w:t>образовательного учреждения (основные данные по получаемо</w:t>
      </w:r>
      <w:r>
        <w:rPr>
          <w:sz w:val="28"/>
          <w:szCs w:val="28"/>
        </w:rPr>
        <w:t>му бюджетному финансированию,</w:t>
      </w:r>
      <w:r w:rsidRPr="00B11326">
        <w:rPr>
          <w:sz w:val="28"/>
          <w:szCs w:val="28"/>
        </w:rPr>
        <w:t xml:space="preserve"> внебюджетным средствам, основным направлениям их расходова</w:t>
      </w:r>
      <w:r>
        <w:rPr>
          <w:sz w:val="28"/>
          <w:szCs w:val="28"/>
        </w:rPr>
        <w:t>ния);</w:t>
      </w:r>
    </w:p>
    <w:p w:rsidR="00312F40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66216D">
        <w:rPr>
          <w:sz w:val="28"/>
          <w:szCs w:val="28"/>
        </w:rPr>
        <w:t xml:space="preserve"> обеспечение безопасности пребывания воспитанников;</w:t>
      </w:r>
    </w:p>
    <w:p w:rsidR="00312F40" w:rsidRPr="0066216D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216D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>основной обще</w:t>
      </w:r>
      <w:r w:rsidRPr="0066216D">
        <w:rPr>
          <w:sz w:val="28"/>
          <w:szCs w:val="28"/>
        </w:rPr>
        <w:t>образовательной прогр</w:t>
      </w:r>
      <w:r>
        <w:rPr>
          <w:sz w:val="28"/>
          <w:szCs w:val="28"/>
        </w:rPr>
        <w:t>аммы, включая: годовой календарный учебный график,</w:t>
      </w:r>
      <w:r w:rsidRPr="0066216D">
        <w:rPr>
          <w:sz w:val="28"/>
          <w:szCs w:val="28"/>
        </w:rPr>
        <w:t xml:space="preserve"> перечень дополнительных образовательных услуг, предос</w:t>
      </w:r>
      <w:r>
        <w:rPr>
          <w:sz w:val="28"/>
          <w:szCs w:val="28"/>
        </w:rPr>
        <w:t xml:space="preserve">тавляемых </w:t>
      </w:r>
      <w:r w:rsidRPr="0066216D">
        <w:rPr>
          <w:sz w:val="28"/>
          <w:szCs w:val="28"/>
        </w:rPr>
        <w:t>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том числе формы и период</w:t>
      </w:r>
      <w:r>
        <w:rPr>
          <w:sz w:val="28"/>
          <w:szCs w:val="28"/>
        </w:rPr>
        <w:t>ичность промежуточной диагностики);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1326">
        <w:rPr>
          <w:sz w:val="28"/>
          <w:szCs w:val="28"/>
        </w:rPr>
        <w:t>риоритетные цели и задачи развития детского сада, деятельность по их решению в отчетны</w:t>
      </w:r>
      <w:r>
        <w:rPr>
          <w:sz w:val="28"/>
          <w:szCs w:val="28"/>
        </w:rPr>
        <w:t>й период;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326">
        <w:rPr>
          <w:sz w:val="28"/>
          <w:szCs w:val="28"/>
        </w:rPr>
        <w:t>сновные образовательные результаты воспитанников</w:t>
      </w:r>
      <w:r>
        <w:rPr>
          <w:sz w:val="28"/>
          <w:szCs w:val="28"/>
        </w:rPr>
        <w:t xml:space="preserve"> и выпускников текущего года;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воспитанников и педагогов, в том числе участие в конкурсном движении;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>остояние здоровья воспитанников, меры по охране и укреплению</w:t>
      </w:r>
      <w:r>
        <w:rPr>
          <w:sz w:val="28"/>
          <w:szCs w:val="28"/>
        </w:rPr>
        <w:t xml:space="preserve"> их здоровья, организация питания в ДОУ;</w:t>
      </w:r>
    </w:p>
    <w:p w:rsidR="00312F40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>оциальная активнос</w:t>
      </w:r>
      <w:r>
        <w:rPr>
          <w:sz w:val="28"/>
          <w:szCs w:val="28"/>
        </w:rPr>
        <w:t xml:space="preserve">ть и социальное партнерство </w:t>
      </w:r>
      <w:r w:rsidRPr="00B11326">
        <w:rPr>
          <w:sz w:val="28"/>
          <w:szCs w:val="28"/>
        </w:rPr>
        <w:t xml:space="preserve">образовательного учреждения (сотрудничество с учреждениями дополнительного образования, предприятиями, некоммерческими организациями и общественными объединениями; социально значимые мероприятия </w:t>
      </w:r>
      <w:r>
        <w:rPr>
          <w:sz w:val="28"/>
          <w:szCs w:val="28"/>
        </w:rPr>
        <w:t xml:space="preserve">и программы </w:t>
      </w:r>
      <w:r w:rsidRPr="00B11326">
        <w:rPr>
          <w:sz w:val="28"/>
          <w:szCs w:val="28"/>
        </w:rPr>
        <w:t>обр</w:t>
      </w:r>
      <w:r>
        <w:rPr>
          <w:sz w:val="28"/>
          <w:szCs w:val="28"/>
        </w:rPr>
        <w:t>азовательного учреждения и др.);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1326">
        <w:rPr>
          <w:sz w:val="28"/>
          <w:szCs w:val="28"/>
        </w:rPr>
        <w:t>убли</w:t>
      </w:r>
      <w:r>
        <w:rPr>
          <w:sz w:val="28"/>
          <w:szCs w:val="28"/>
        </w:rPr>
        <w:t>кации в СМИ об образовательном учреждении;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326">
        <w:rPr>
          <w:sz w:val="28"/>
          <w:szCs w:val="28"/>
        </w:rPr>
        <w:t>сновные сохраняющиеся проблемы учреждения (в том числе, не решенные в от</w:t>
      </w:r>
      <w:r>
        <w:rPr>
          <w:sz w:val="28"/>
          <w:szCs w:val="28"/>
        </w:rPr>
        <w:t>четный период);</w:t>
      </w:r>
    </w:p>
    <w:p w:rsidR="00312F40" w:rsidRPr="00F1483B" w:rsidRDefault="00312F40" w:rsidP="00312F40">
      <w:pPr>
        <w:pStyle w:val="a3"/>
        <w:numPr>
          <w:ilvl w:val="0"/>
          <w:numId w:val="7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483B">
        <w:rPr>
          <w:sz w:val="28"/>
          <w:szCs w:val="28"/>
        </w:rPr>
        <w:t>сновные направления развития учреждения на предстоящий год и далее (в соот</w:t>
      </w:r>
      <w:r>
        <w:rPr>
          <w:sz w:val="28"/>
          <w:szCs w:val="28"/>
        </w:rPr>
        <w:t>ветствии с п</w:t>
      </w:r>
      <w:r w:rsidRPr="00F1483B">
        <w:rPr>
          <w:sz w:val="28"/>
          <w:szCs w:val="28"/>
        </w:rPr>
        <w:t>рограммой развития учреждения).</w:t>
      </w:r>
    </w:p>
    <w:p w:rsidR="00312F40" w:rsidRPr="00B11326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>В конце к</w:t>
      </w:r>
      <w:r>
        <w:rPr>
          <w:rFonts w:ascii="Times New Roman" w:hAnsi="Times New Roman" w:cs="Times New Roman"/>
          <w:sz w:val="28"/>
          <w:szCs w:val="28"/>
        </w:rPr>
        <w:t>аждого раздела должны быть пред</w:t>
      </w:r>
      <w:r w:rsidRPr="00B11326">
        <w:rPr>
          <w:rFonts w:ascii="Times New Roman" w:hAnsi="Times New Roman" w:cs="Times New Roman"/>
          <w:sz w:val="28"/>
          <w:szCs w:val="28"/>
        </w:rPr>
        <w:t>ставлены выводы.</w:t>
      </w:r>
    </w:p>
    <w:p w:rsidR="00312F40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заканчивается заключитель</w:t>
      </w:r>
      <w:r w:rsidRPr="00B11326">
        <w:rPr>
          <w:rFonts w:ascii="Times New Roman" w:hAnsi="Times New Roman" w:cs="Times New Roman"/>
          <w:sz w:val="28"/>
          <w:szCs w:val="28"/>
        </w:rPr>
        <w:t>ными выводами, в которых обобщается содержа</w:t>
      </w:r>
      <w:r w:rsidRPr="00B11326">
        <w:rPr>
          <w:rFonts w:ascii="Times New Roman" w:hAnsi="Times New Roman" w:cs="Times New Roman"/>
          <w:sz w:val="28"/>
          <w:szCs w:val="28"/>
        </w:rPr>
        <w:softHyphen/>
        <w:t>ние доклада, отмечаются основные недостатки в работе, формулируются 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планы и на</w:t>
      </w:r>
      <w:r w:rsidRPr="00B11326">
        <w:rPr>
          <w:rFonts w:ascii="Times New Roman" w:hAnsi="Times New Roman" w:cs="Times New Roman"/>
          <w:sz w:val="28"/>
          <w:szCs w:val="28"/>
        </w:rPr>
        <w:t>правления развития детского сада.</w:t>
      </w:r>
    </w:p>
    <w:p w:rsidR="00312F40" w:rsidRPr="00810D8B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D8B">
        <w:rPr>
          <w:rFonts w:ascii="Times New Roman" w:hAnsi="Times New Roman" w:cs="Times New Roman"/>
          <w:b/>
          <w:sz w:val="28"/>
          <w:szCs w:val="28"/>
        </w:rPr>
        <w:t>4.Утверждение проекта текста Доклада</w:t>
      </w:r>
    </w:p>
    <w:p w:rsidR="00312F40" w:rsidRPr="00E75364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Для оценки готовности проекта текста Доклада решением Совета образователь</w:t>
      </w:r>
      <w:r w:rsidRPr="00E75364">
        <w:rPr>
          <w:rFonts w:ascii="Times New Roman" w:hAnsi="Times New Roman" w:cs="Times New Roman"/>
          <w:sz w:val="28"/>
          <w:szCs w:val="28"/>
        </w:rPr>
        <w:softHyphen/>
        <w:t xml:space="preserve">ного учреждения может быть создана </w:t>
      </w:r>
      <w:r w:rsidRPr="00AA219A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  <w:r w:rsidRPr="00E75364">
        <w:rPr>
          <w:rFonts w:ascii="Times New Roman" w:hAnsi="Times New Roman" w:cs="Times New Roman"/>
          <w:sz w:val="28"/>
          <w:szCs w:val="28"/>
        </w:rPr>
        <w:t>, в которую</w:t>
      </w:r>
      <w:r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Pr="00705250">
        <w:rPr>
          <w:rFonts w:ascii="Times New Roman" w:hAnsi="Times New Roman" w:cs="Times New Roman"/>
          <w:sz w:val="28"/>
          <w:szCs w:val="28"/>
        </w:rPr>
        <w:t>:</w:t>
      </w:r>
      <w:r w:rsidRPr="00E75364">
        <w:rPr>
          <w:rFonts w:ascii="Times New Roman" w:hAnsi="Times New Roman" w:cs="Times New Roman"/>
          <w:sz w:val="28"/>
          <w:szCs w:val="28"/>
        </w:rPr>
        <w:t xml:space="preserve"> дея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тели науки, руководители и педагогические работники образовательного учреж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дения,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представители) воспитанников</w:t>
      </w:r>
      <w:r w:rsidRPr="00E75364">
        <w:rPr>
          <w:rFonts w:ascii="Times New Roman" w:hAnsi="Times New Roman" w:cs="Times New Roman"/>
          <w:sz w:val="28"/>
          <w:szCs w:val="28"/>
        </w:rPr>
        <w:t>, работодатели, попечители из числа активных членов органов государственно-общественного управления муни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ципального уровня и уровня образовательных учреждений и др.</w:t>
      </w:r>
    </w:p>
    <w:p w:rsidR="00312F40" w:rsidRPr="00E75364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Экспертная комиссия принимает к рассмотрению разработанный проект тек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ста Доклада и готовит по результатам его рассмотрения экспертное заключение в форме, порядке и в сроки, установленные Советом образовательного учреж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312F40" w:rsidRPr="00E75364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Заключение экспертной комиссии заслушивается на специальном заседании Совета образовательного учреждения и служит основанием для принятия реше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-  издании соответствующего приказа)</w:t>
      </w:r>
      <w:r w:rsidRPr="00E75364">
        <w:rPr>
          <w:rFonts w:ascii="Times New Roman" w:hAnsi="Times New Roman" w:cs="Times New Roman"/>
          <w:sz w:val="28"/>
          <w:szCs w:val="28"/>
        </w:rPr>
        <w:t xml:space="preserve"> об утверждении текста Доклада для представления обществу или о необходи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мости его доработки.</w:t>
      </w:r>
    </w:p>
    <w:p w:rsidR="00312F40" w:rsidRPr="00E75364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После утверждения Советом образовательного учреждения Доклад представ</w:t>
      </w:r>
      <w:r w:rsidRPr="00E75364">
        <w:rPr>
          <w:rFonts w:ascii="Times New Roman" w:hAnsi="Times New Roman" w:cs="Times New Roman"/>
          <w:sz w:val="28"/>
          <w:szCs w:val="28"/>
        </w:rPr>
        <w:softHyphen/>
        <w:t xml:space="preserve">ляется на открытых конференциях (собраниях)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разовательного учреждения, собраниях</w:t>
      </w:r>
      <w:r w:rsidRPr="00E75364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общественности, публикуется на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64">
        <w:rPr>
          <w:rFonts w:ascii="Times New Roman" w:hAnsi="Times New Roman" w:cs="Times New Roman"/>
          <w:sz w:val="28"/>
          <w:szCs w:val="28"/>
        </w:rPr>
        <w:t>образовательного учреждения и в открытой печати и (или) выпускается отдель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ным изданием тиражом, достаточным для ознакомления с ним всех заинтересо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ванных лиц.</w:t>
      </w:r>
    </w:p>
    <w:p w:rsidR="00312F40" w:rsidRPr="00A61EE6" w:rsidRDefault="00312F40" w:rsidP="00312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Совет образовательного учреждения совместн</w:t>
      </w:r>
      <w:r>
        <w:rPr>
          <w:rFonts w:ascii="Times New Roman" w:hAnsi="Times New Roman" w:cs="Times New Roman"/>
          <w:sz w:val="28"/>
          <w:szCs w:val="28"/>
        </w:rPr>
        <w:t>о с руководителем образовательн</w:t>
      </w:r>
      <w:r w:rsidRPr="00E75364">
        <w:rPr>
          <w:rFonts w:ascii="Times New Roman" w:hAnsi="Times New Roman" w:cs="Times New Roman"/>
          <w:sz w:val="28"/>
          <w:szCs w:val="28"/>
        </w:rPr>
        <w:t>ого учреждения несут ответственность за достоверность включенных в Док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лад стат</w:t>
      </w:r>
      <w:r>
        <w:rPr>
          <w:rFonts w:ascii="Times New Roman" w:hAnsi="Times New Roman" w:cs="Times New Roman"/>
          <w:sz w:val="28"/>
          <w:szCs w:val="28"/>
        </w:rPr>
        <w:t>истических и иных данных перед У</w:t>
      </w:r>
      <w:r w:rsidRPr="00E75364">
        <w:rPr>
          <w:rFonts w:ascii="Times New Roman" w:hAnsi="Times New Roman" w:cs="Times New Roman"/>
          <w:sz w:val="28"/>
          <w:szCs w:val="28"/>
        </w:rPr>
        <w:t>чредителем образовательного учреж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дения и обществом.</w:t>
      </w:r>
    </w:p>
    <w:p w:rsidR="00312F40" w:rsidRDefault="00312F40" w:rsidP="00312F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F40" w:rsidRP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2F4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312F40">
        <w:rPr>
          <w:rFonts w:ascii="Times New Roman" w:hAnsi="Times New Roman" w:cs="Times New Roman"/>
          <w:b/>
          <w:sz w:val="32"/>
          <w:szCs w:val="32"/>
        </w:rPr>
        <w:t xml:space="preserve"> Практическая часть к методическим рекомендациям</w:t>
      </w:r>
    </w:p>
    <w:p w:rsidR="00312F40" w:rsidRPr="00671509" w:rsidRDefault="00312F40" w:rsidP="00312F4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671509">
        <w:rPr>
          <w:b/>
          <w:sz w:val="28"/>
          <w:szCs w:val="28"/>
        </w:rPr>
        <w:t>1.</w:t>
      </w:r>
      <w:r w:rsidRPr="00671509">
        <w:rPr>
          <w:sz w:val="28"/>
          <w:szCs w:val="28"/>
        </w:rPr>
        <w:t xml:space="preserve"> </w:t>
      </w:r>
      <w:r w:rsidRPr="00671509">
        <w:rPr>
          <w:b/>
          <w:sz w:val="28"/>
          <w:szCs w:val="28"/>
        </w:rPr>
        <w:t>Нормативные</w:t>
      </w:r>
      <w:r w:rsidRPr="00671509">
        <w:rPr>
          <w:sz w:val="28"/>
          <w:szCs w:val="28"/>
        </w:rPr>
        <w:t xml:space="preserve"> </w:t>
      </w:r>
      <w:proofErr w:type="gramStart"/>
      <w:r w:rsidRPr="00671509">
        <w:rPr>
          <w:b/>
          <w:sz w:val="28"/>
          <w:szCs w:val="28"/>
        </w:rPr>
        <w:t>документы</w:t>
      </w:r>
      <w:proofErr w:type="gramEnd"/>
      <w:r w:rsidRPr="00671509">
        <w:rPr>
          <w:sz w:val="28"/>
          <w:szCs w:val="28"/>
        </w:rPr>
        <w:t xml:space="preserve"> регламентирующие основу составления Публичного </w:t>
      </w:r>
      <w:r>
        <w:rPr>
          <w:sz w:val="28"/>
          <w:szCs w:val="28"/>
        </w:rPr>
        <w:t>доклада</w:t>
      </w:r>
      <w:r w:rsidRPr="00671509">
        <w:rPr>
          <w:sz w:val="28"/>
          <w:szCs w:val="28"/>
        </w:rPr>
        <w:t xml:space="preserve">: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730741">
        <w:rPr>
          <w:sz w:val="28"/>
          <w:szCs w:val="28"/>
        </w:rPr>
        <w:t xml:space="preserve">Гражданский кодекс Российской Федерации (часть первая) от 30.11.1994 №51-ФЗ (ред. от 27.12.2009)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 </w:t>
      </w:r>
      <w:r w:rsidRPr="00730741">
        <w:rPr>
          <w:sz w:val="28"/>
          <w:szCs w:val="28"/>
        </w:rPr>
        <w:t xml:space="preserve">Федеральный закон от 03.11.2006 №174-ФЗ (ред. от 18.10.2007) “Об автономных учреждениях”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730741">
        <w:rPr>
          <w:sz w:val="28"/>
          <w:szCs w:val="28"/>
        </w:rPr>
        <w:t xml:space="preserve">Федеральный закон от 27.07.2006 №149-ФЗ “Об информации, информационных технологиях и о защите информации”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730741">
        <w:rPr>
          <w:sz w:val="28"/>
          <w:szCs w:val="28"/>
        </w:rPr>
        <w:t xml:space="preserve">Закон Российской Федерации “Об образовании” от 10.07.1992 №3266-1 (ред. от 27.12.2009)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730741">
        <w:rPr>
          <w:sz w:val="28"/>
          <w:szCs w:val="28"/>
        </w:rPr>
        <w:t xml:space="preserve"> Закон РФ “О защите прав потребителей” от 07.02.1992 №2300-1 (ред. от 23.11.2009)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</w:t>
      </w:r>
      <w:r w:rsidRPr="00730741">
        <w:rPr>
          <w:sz w:val="28"/>
          <w:szCs w:val="28"/>
        </w:rPr>
        <w:t xml:space="preserve">Указ Президента РФ от 31.12.1993 №2334 (ред. от 01.09.2000) “О дополнительных гарантиях прав граждан на информацию”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 </w:t>
      </w:r>
      <w:r w:rsidRPr="00730741">
        <w:rPr>
          <w:sz w:val="28"/>
          <w:szCs w:val="28"/>
        </w:rPr>
        <w:t>Положение о лицензировании образовательной деятельности, утв. постановлением Пра</w:t>
      </w:r>
      <w:r>
        <w:rPr>
          <w:sz w:val="28"/>
          <w:szCs w:val="28"/>
        </w:rPr>
        <w:t>вительства РФ от 16.03.2011 №174</w:t>
      </w:r>
      <w:r w:rsidRPr="00730741">
        <w:rPr>
          <w:sz w:val="28"/>
          <w:szCs w:val="28"/>
        </w:rPr>
        <w:t xml:space="preserve"> </w:t>
      </w:r>
    </w:p>
    <w:p w:rsidR="00312F40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</w:t>
      </w:r>
      <w:r w:rsidRPr="00730741">
        <w:rPr>
          <w:sz w:val="28"/>
          <w:szCs w:val="28"/>
        </w:rPr>
        <w:t xml:space="preserve"> </w:t>
      </w:r>
      <w:r w:rsidRPr="00730741">
        <w:rPr>
          <w:rFonts w:eastAsia="Batang"/>
          <w:kern w:val="1"/>
          <w:sz w:val="28"/>
          <w:szCs w:val="28"/>
          <w:lang w:eastAsia="ko-KR"/>
        </w:rPr>
        <w:t>Типовое положение о дошкольном образовательном учреждении, утвержденное приказом Министерства образования и науки Российской Федерации от 27 октября 2011 г. № 2562</w:t>
      </w:r>
      <w:r w:rsidRPr="00730741">
        <w:rPr>
          <w:sz w:val="28"/>
          <w:szCs w:val="28"/>
        </w:rPr>
        <w:t xml:space="preserve">  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</w:t>
      </w:r>
      <w:r w:rsidRPr="00730741">
        <w:rPr>
          <w:sz w:val="28"/>
          <w:szCs w:val="28"/>
        </w:rPr>
        <w:t xml:space="preserve">Правила опубликования отчетов о деятельности автономного учреждения и об использовании закрепленного за ним имущества, утв. постановлением Правительства РФ от 18.10.2007 №684 </w:t>
      </w:r>
    </w:p>
    <w:p w:rsidR="00312F40" w:rsidRPr="00730741" w:rsidRDefault="00312F40" w:rsidP="00312F4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730741">
        <w:rPr>
          <w:sz w:val="28"/>
          <w:szCs w:val="28"/>
        </w:rPr>
        <w:t xml:space="preserve">Правила оказания платных образовательных услуг, утв. постановлением Правительства РФ от 05.07.2001 №505 (ред. от 15.09.2008) </w:t>
      </w:r>
    </w:p>
    <w:p w:rsidR="00312F40" w:rsidRPr="00650C85" w:rsidRDefault="00312F40" w:rsidP="00650C8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</w:t>
      </w:r>
      <w:r w:rsidRPr="00730741">
        <w:rPr>
          <w:sz w:val="28"/>
          <w:szCs w:val="28"/>
        </w:rPr>
        <w:t xml:space="preserve"> Письмо </w:t>
      </w:r>
      <w:proofErr w:type="spellStart"/>
      <w:r w:rsidRPr="00730741">
        <w:rPr>
          <w:sz w:val="28"/>
          <w:szCs w:val="28"/>
        </w:rPr>
        <w:t>Минобрнауки</w:t>
      </w:r>
      <w:proofErr w:type="spellEnd"/>
      <w:r w:rsidRPr="00730741">
        <w:rPr>
          <w:sz w:val="28"/>
          <w:szCs w:val="28"/>
        </w:rPr>
        <w:t xml:space="preserve"> России “Примерное Положение о публичном докладе общеобразовательного учреждения” от 13.11.2006 №МОН-П-2333</w:t>
      </w:r>
    </w:p>
    <w:p w:rsidR="00ED0246" w:rsidRDefault="00ED0246" w:rsidP="00312F4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0246" w:rsidRDefault="00ED0246" w:rsidP="00312F4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Примерные образцы  составления документов</w:t>
      </w:r>
    </w:p>
    <w:p w:rsidR="00312F40" w:rsidRDefault="00312F40" w:rsidP="00312F4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EE6">
        <w:rPr>
          <w:rFonts w:ascii="Times New Roman" w:hAnsi="Times New Roman" w:cs="Times New Roman"/>
          <w:sz w:val="28"/>
          <w:szCs w:val="28"/>
        </w:rPr>
        <w:t>2.1</w:t>
      </w:r>
      <w:r w:rsidRPr="00A61EE6">
        <w:rPr>
          <w:rFonts w:ascii="Times New Roman" w:hAnsi="Times New Roman" w:cs="Times New Roman"/>
          <w:bCs/>
          <w:sz w:val="28"/>
          <w:szCs w:val="28"/>
        </w:rPr>
        <w:t xml:space="preserve"> Положение о публичном докладе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Pr="00A61EE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2F40" w:rsidRDefault="00312F40" w:rsidP="00312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 об утверждении Положения о П</w:t>
      </w:r>
      <w:r w:rsidRPr="00671509">
        <w:rPr>
          <w:rFonts w:ascii="Times New Roman" w:hAnsi="Times New Roman" w:cs="Times New Roman"/>
          <w:sz w:val="28"/>
          <w:szCs w:val="28"/>
        </w:rPr>
        <w:t>убличном докладе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9">
        <w:rPr>
          <w:rFonts w:ascii="Times New Roman" w:hAnsi="Times New Roman" w:cs="Times New Roman"/>
          <w:sz w:val="28"/>
          <w:szCs w:val="28"/>
        </w:rPr>
        <w:t>и 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61EE6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2F40" w:rsidRDefault="00312F40" w:rsidP="00312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Приказ о</w:t>
      </w:r>
      <w:r w:rsidRPr="00A61EE6">
        <w:rPr>
          <w:rFonts w:ascii="Times New Roman" w:hAnsi="Times New Roman" w:cs="Times New Roman"/>
          <w:sz w:val="28"/>
          <w:szCs w:val="28"/>
        </w:rPr>
        <w:t>б утверждении Публичного доклада МБДОУ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61E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 3).</w:t>
      </w:r>
    </w:p>
    <w:p w:rsidR="00312F40" w:rsidRDefault="00312F40" w:rsidP="00312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Примерный образец  Публичного доклада дошкольного образовательного учреждения (Приложение 4)</w:t>
      </w:r>
    </w:p>
    <w:p w:rsidR="00312F40" w:rsidRPr="00A61EE6" w:rsidRDefault="00312F40" w:rsidP="00312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F40" w:rsidRPr="00A61EE6" w:rsidRDefault="00312F40" w:rsidP="00312F4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246" w:rsidRDefault="00ED0246" w:rsidP="00650C8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12F40" w:rsidRPr="00671509" w:rsidRDefault="00312F40" w:rsidP="00312F4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09">
        <w:rPr>
          <w:rFonts w:ascii="Times New Roman" w:hAnsi="Times New Roman" w:cs="Times New Roman"/>
          <w:b/>
          <w:bCs/>
          <w:sz w:val="28"/>
          <w:szCs w:val="28"/>
        </w:rPr>
        <w:t>Положение о публичном докладе</w:t>
      </w:r>
    </w:p>
    <w:p w:rsidR="00312F40" w:rsidRDefault="00312F40" w:rsidP="00312F40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09"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312F40" w:rsidRPr="00671509" w:rsidRDefault="00312F40" w:rsidP="00312F40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40" w:rsidRPr="00391CAA" w:rsidRDefault="00312F40" w:rsidP="00312F40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2F40" w:rsidRPr="00BD6879" w:rsidRDefault="00312F40" w:rsidP="00312F4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>
        <w:rPr>
          <w:rFonts w:ascii="Times New Roman" w:hAnsi="Times New Roman" w:cs="Times New Roman"/>
          <w:sz w:val="28"/>
          <w:szCs w:val="28"/>
        </w:rPr>
        <w:t xml:space="preserve">МБДОУ №     </w:t>
      </w:r>
      <w:r w:rsidRPr="00BD6879">
        <w:rPr>
          <w:rFonts w:ascii="Times New Roman" w:hAnsi="Times New Roman" w:cs="Times New Roman"/>
          <w:sz w:val="28"/>
          <w:szCs w:val="28"/>
        </w:rPr>
        <w:t xml:space="preserve"> (далее – Публичный доклад) – способ обеспечения информационной открытости и прозрачности </w:t>
      </w:r>
      <w:r>
        <w:rPr>
          <w:rFonts w:ascii="Times New Roman" w:hAnsi="Times New Roman" w:cs="Times New Roman"/>
          <w:sz w:val="28"/>
          <w:szCs w:val="28"/>
        </w:rPr>
        <w:t xml:space="preserve">МБДОУ №   </w:t>
      </w:r>
      <w:r w:rsidRPr="00BD6879">
        <w:rPr>
          <w:rFonts w:ascii="Times New Roman" w:hAnsi="Times New Roman" w:cs="Times New Roman"/>
          <w:sz w:val="28"/>
          <w:szCs w:val="28"/>
        </w:rPr>
        <w:t>(далее – детский сад), форма широкого информирования общественности, прежде всего родительской, об образовательной деятельности детского сада, об основных результатах и проблемах его функционирования и развития в отчетный период.</w:t>
      </w:r>
    </w:p>
    <w:p w:rsidR="00312F40" w:rsidRDefault="00312F40" w:rsidP="00312F4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Сроки предоставления Публичного д</w:t>
      </w:r>
      <w:r>
        <w:rPr>
          <w:rFonts w:ascii="Times New Roman" w:hAnsi="Times New Roman" w:cs="Times New Roman"/>
          <w:sz w:val="28"/>
          <w:szCs w:val="28"/>
        </w:rPr>
        <w:t>оклада  - ежегодно, в конце отчетного периода (учебный год)</w:t>
      </w:r>
      <w:r w:rsidRPr="00BD6879">
        <w:rPr>
          <w:rFonts w:ascii="Times New Roman" w:hAnsi="Times New Roman" w:cs="Times New Roman"/>
          <w:sz w:val="28"/>
          <w:szCs w:val="28"/>
        </w:rPr>
        <w:t>.</w:t>
      </w:r>
    </w:p>
    <w:p w:rsidR="00312F40" w:rsidRPr="00B772DE" w:rsidRDefault="00312F40" w:rsidP="00312F4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д</w:t>
      </w:r>
      <w:r w:rsidRPr="00B772DE">
        <w:rPr>
          <w:rFonts w:ascii="Times New Roman" w:hAnsi="Times New Roman" w:cs="Times New Roman"/>
          <w:sz w:val="28"/>
          <w:szCs w:val="28"/>
        </w:rPr>
        <w:t xml:space="preserve">оклада: 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информирование общественности об особенностях организации образовательного процесса, укладе жизни детского сада, имевших место и планируемых изменениях и нововведениях;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отчет о выполнении государственного и общественного заказа на дошкольное образование;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получение общественного признания достижений детского сада;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привлечение внимания общественности, органов государственной власти и органов местного самоуправления к проблемам детского сада;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расширения круга социальных партнеров, повышение эффективности их деятельности в интересах детского сада;</w:t>
      </w:r>
    </w:p>
    <w:p w:rsidR="00312F40" w:rsidRPr="00B772DE" w:rsidRDefault="00312F40" w:rsidP="00312F4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2DE">
        <w:rPr>
          <w:rFonts w:ascii="Times New Roman" w:hAnsi="Times New Roman" w:cs="Times New Roman"/>
          <w:sz w:val="28"/>
          <w:szCs w:val="28"/>
        </w:rPr>
        <w:t>привлечение общественности к оценке деятельности детского сада, разработке предложений и планированию деятельности по ее развитию.</w:t>
      </w:r>
    </w:p>
    <w:p w:rsidR="00312F40" w:rsidRPr="00BD6879" w:rsidRDefault="00312F40" w:rsidP="00312F4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 xml:space="preserve">Основными целевыми группами, для которых готовится и публикуется Публичного доклад, являются родители (законные представители) </w:t>
      </w:r>
      <w:r w:rsidRPr="00BD6879">
        <w:rPr>
          <w:rFonts w:ascii="Times New Roman" w:hAnsi="Times New Roman" w:cs="Times New Roman"/>
          <w:sz w:val="28"/>
          <w:szCs w:val="28"/>
        </w:rPr>
        <w:lastRenderedPageBreak/>
        <w:t>воспитанников, учредитель, социальные партнеры учреждения, местная общественность.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879">
        <w:rPr>
          <w:rFonts w:ascii="Times New Roman" w:hAnsi="Times New Roman" w:cs="Times New Roman"/>
          <w:sz w:val="28"/>
          <w:szCs w:val="28"/>
        </w:rPr>
        <w:t>Особое значение Публичный доклад должен иметь для родителей (законных представителей) вновь прибывших в детский сад, а также для родителей (законных представителей), планирующих направить ребенка на воспитание в данное учреждение (материалы Публичного доклада должны помогать родителям сориентироваться в особен</w:t>
      </w:r>
      <w:r>
        <w:rPr>
          <w:rFonts w:ascii="Times New Roman" w:hAnsi="Times New Roman" w:cs="Times New Roman"/>
          <w:sz w:val="28"/>
          <w:szCs w:val="28"/>
        </w:rPr>
        <w:t xml:space="preserve">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6879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BD6879">
        <w:rPr>
          <w:rFonts w:ascii="Times New Roman" w:hAnsi="Times New Roman" w:cs="Times New Roman"/>
          <w:sz w:val="28"/>
          <w:szCs w:val="28"/>
        </w:rPr>
        <w:t>, реализуемых детским садом, его уклада и традиций, дополнительных образовательных услуг и др.).</w:t>
      </w:r>
      <w:proofErr w:type="gramEnd"/>
    </w:p>
    <w:p w:rsidR="00312F40" w:rsidRPr="00BD6879" w:rsidRDefault="00312F40" w:rsidP="00312F4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В подготовке Публичного доклада принимают участие представители всех групп участников образовательного процесса: педагоги, руководящие работники, родители (законные представители).</w:t>
      </w:r>
    </w:p>
    <w:p w:rsidR="00312F40" w:rsidRDefault="00312F40" w:rsidP="00312F4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Публичный доклад прин</w:t>
      </w:r>
      <w:r w:rsidRPr="00904AF5">
        <w:rPr>
          <w:rFonts w:ascii="Times New Roman" w:hAnsi="Times New Roman" w:cs="Times New Roman"/>
          <w:sz w:val="28"/>
          <w:szCs w:val="28"/>
        </w:rPr>
        <w:t>имается на Совете Учреждения</w:t>
      </w:r>
      <w:r w:rsidRPr="00BD6879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Наблюдательным </w:t>
      </w:r>
      <w:r w:rsidRPr="00BD6879">
        <w:rPr>
          <w:rFonts w:ascii="Times New Roman" w:hAnsi="Times New Roman" w:cs="Times New Roman"/>
          <w:sz w:val="28"/>
          <w:szCs w:val="28"/>
        </w:rPr>
        <w:t>советом</w:t>
      </w:r>
      <w:r w:rsidRPr="00904AF5">
        <w:rPr>
          <w:rFonts w:ascii="Times New Roman" w:hAnsi="Times New Roman" w:cs="Times New Roman"/>
          <w:sz w:val="28"/>
          <w:szCs w:val="28"/>
        </w:rPr>
        <w:t xml:space="preserve"> (в автономных учреждениях)</w:t>
      </w:r>
      <w:r w:rsidRPr="00BD6879">
        <w:rPr>
          <w:rFonts w:ascii="Times New Roman" w:hAnsi="Times New Roman" w:cs="Times New Roman"/>
          <w:sz w:val="28"/>
          <w:szCs w:val="28"/>
        </w:rPr>
        <w:t xml:space="preserve">, подписывается совместно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BD687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, председателем Совета учреждения</w:t>
      </w:r>
      <w:r w:rsidRPr="00BD6879">
        <w:rPr>
          <w:rFonts w:ascii="Times New Roman" w:hAnsi="Times New Roman" w:cs="Times New Roman"/>
          <w:sz w:val="28"/>
          <w:szCs w:val="28"/>
        </w:rPr>
        <w:t xml:space="preserve"> и председателем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BD687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4AF5">
        <w:rPr>
          <w:rFonts w:ascii="Times New Roman" w:hAnsi="Times New Roman" w:cs="Times New Roman"/>
          <w:sz w:val="28"/>
          <w:szCs w:val="28"/>
        </w:rPr>
        <w:t>в автономных учреждениях)</w:t>
      </w:r>
      <w:r w:rsidRPr="00BD6879">
        <w:rPr>
          <w:rFonts w:ascii="Times New Roman" w:hAnsi="Times New Roman" w:cs="Times New Roman"/>
          <w:sz w:val="28"/>
          <w:szCs w:val="28"/>
        </w:rPr>
        <w:t>.</w:t>
      </w:r>
    </w:p>
    <w:p w:rsidR="00312F40" w:rsidRPr="00BD6879" w:rsidRDefault="00312F40" w:rsidP="00312F4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 xml:space="preserve"> Текст Публичного докл</w:t>
      </w:r>
      <w:r>
        <w:rPr>
          <w:rFonts w:ascii="Times New Roman" w:hAnsi="Times New Roman" w:cs="Times New Roman"/>
          <w:sz w:val="28"/>
          <w:szCs w:val="28"/>
        </w:rPr>
        <w:t>ада должен быть</w:t>
      </w:r>
      <w:r w:rsidRPr="00BD6879">
        <w:rPr>
          <w:rFonts w:ascii="Times New Roman" w:hAnsi="Times New Roman" w:cs="Times New Roman"/>
          <w:sz w:val="28"/>
          <w:szCs w:val="28"/>
        </w:rPr>
        <w:t xml:space="preserve"> размещен на сайте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D687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12F40" w:rsidRPr="00BD6879" w:rsidRDefault="00312F40" w:rsidP="00312F4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Публичный доклад является документом постоянн</w:t>
      </w:r>
      <w:r>
        <w:rPr>
          <w:rFonts w:ascii="Times New Roman" w:hAnsi="Times New Roman" w:cs="Times New Roman"/>
          <w:sz w:val="28"/>
          <w:szCs w:val="28"/>
        </w:rPr>
        <w:t xml:space="preserve">ого хранения, администрация </w:t>
      </w:r>
      <w:r w:rsidRPr="00BD6879">
        <w:rPr>
          <w:rFonts w:ascii="Times New Roman" w:hAnsi="Times New Roman" w:cs="Times New Roman"/>
          <w:sz w:val="28"/>
          <w:szCs w:val="28"/>
        </w:rPr>
        <w:t>образовательного учреждения обеспечивает хранение Публичных докладов и доступность Публичных докладов для участников образовательного процесса.</w:t>
      </w:r>
    </w:p>
    <w:p w:rsidR="00312F40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391CAA" w:rsidRDefault="00312F40" w:rsidP="00312F4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b/>
          <w:bCs/>
          <w:sz w:val="28"/>
          <w:szCs w:val="28"/>
        </w:rPr>
        <w:t>Структура Публичного доклада.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2F40" w:rsidRPr="00B11326" w:rsidRDefault="00312F40" w:rsidP="00312F4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B79D8">
        <w:rPr>
          <w:sz w:val="28"/>
          <w:szCs w:val="28"/>
        </w:rPr>
        <w:t>Структура</w:t>
      </w:r>
      <w:r w:rsidRPr="00B11326">
        <w:rPr>
          <w:sz w:val="28"/>
          <w:szCs w:val="28"/>
        </w:rPr>
        <w:t xml:space="preserve"> Публичного доклада включает следующие основные разделы: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11326">
        <w:rPr>
          <w:sz w:val="28"/>
          <w:szCs w:val="28"/>
        </w:rPr>
        <w:t xml:space="preserve">бщая характеристика </w:t>
      </w:r>
      <w:r>
        <w:rPr>
          <w:sz w:val="28"/>
          <w:szCs w:val="28"/>
        </w:rPr>
        <w:t>детского сада</w:t>
      </w:r>
      <w:r w:rsidRPr="00B11326">
        <w:rPr>
          <w:sz w:val="28"/>
          <w:szCs w:val="28"/>
        </w:rPr>
        <w:t xml:space="preserve"> и условий его функционирования (экономические, климатические, социальные, транспортные условия района нахожде</w:t>
      </w:r>
      <w:r>
        <w:rPr>
          <w:sz w:val="28"/>
          <w:szCs w:val="28"/>
        </w:rPr>
        <w:t>ния), режим работы и контактная информация;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 xml:space="preserve">остав воспитанников (основные количественные данные, в том числе по возрастам; обобщенные данные по месту жительства, </w:t>
      </w:r>
      <w:proofErr w:type="spellStart"/>
      <w:r w:rsidRPr="00B11326">
        <w:rPr>
          <w:sz w:val="28"/>
          <w:szCs w:val="28"/>
        </w:rPr>
        <w:t>социокультурной</w:t>
      </w:r>
      <w:proofErr w:type="spellEnd"/>
      <w:r w:rsidRPr="00B11326">
        <w:rPr>
          <w:sz w:val="28"/>
          <w:szCs w:val="28"/>
        </w:rPr>
        <w:t xml:space="preserve"> ситуации в мик</w:t>
      </w:r>
      <w:r>
        <w:rPr>
          <w:sz w:val="28"/>
          <w:szCs w:val="28"/>
        </w:rPr>
        <w:t>рорайоне</w:t>
      </w:r>
      <w:r w:rsidRPr="00B11326">
        <w:rPr>
          <w:sz w:val="28"/>
          <w:szCs w:val="28"/>
        </w:rPr>
        <w:t>, в котором расположен детский сад</w:t>
      </w:r>
      <w:r>
        <w:rPr>
          <w:sz w:val="28"/>
          <w:szCs w:val="28"/>
        </w:rPr>
        <w:t>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 xml:space="preserve">труктура управления </w:t>
      </w:r>
      <w:r>
        <w:rPr>
          <w:sz w:val="28"/>
          <w:szCs w:val="28"/>
        </w:rPr>
        <w:t>образовательного учреждения;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1326">
        <w:rPr>
          <w:sz w:val="28"/>
          <w:szCs w:val="28"/>
        </w:rPr>
        <w:t>словия осуществления образовательного процесса, в том числе материально – техническая база, кадровое обеспе</w:t>
      </w:r>
      <w:r>
        <w:rPr>
          <w:sz w:val="28"/>
          <w:szCs w:val="28"/>
        </w:rPr>
        <w:t>чение образовательного процесса;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1326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функционирования и развития </w:t>
      </w:r>
      <w:r w:rsidRPr="00B11326">
        <w:rPr>
          <w:sz w:val="28"/>
          <w:szCs w:val="28"/>
        </w:rPr>
        <w:t>образовательного учреждения (основные данные по получаемо</w:t>
      </w:r>
      <w:r>
        <w:rPr>
          <w:sz w:val="28"/>
          <w:szCs w:val="28"/>
        </w:rPr>
        <w:t>му бюджетному финансированию,</w:t>
      </w:r>
      <w:r w:rsidRPr="00B11326">
        <w:rPr>
          <w:sz w:val="28"/>
          <w:szCs w:val="28"/>
        </w:rPr>
        <w:t xml:space="preserve"> внебюджетным средствам, основным направлениям их расходова</w:t>
      </w:r>
      <w:r>
        <w:rPr>
          <w:sz w:val="28"/>
          <w:szCs w:val="28"/>
        </w:rPr>
        <w:t>ния);</w:t>
      </w:r>
    </w:p>
    <w:p w:rsidR="00312F40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66216D">
        <w:rPr>
          <w:sz w:val="28"/>
          <w:szCs w:val="28"/>
        </w:rPr>
        <w:t xml:space="preserve"> обеспечение безопасности пребывания воспитанников;</w:t>
      </w:r>
    </w:p>
    <w:p w:rsidR="00312F40" w:rsidRPr="0066216D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216D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>основной обще</w:t>
      </w:r>
      <w:r w:rsidRPr="0066216D">
        <w:rPr>
          <w:sz w:val="28"/>
          <w:szCs w:val="28"/>
        </w:rPr>
        <w:t>образовательной прогр</w:t>
      </w:r>
      <w:r>
        <w:rPr>
          <w:sz w:val="28"/>
          <w:szCs w:val="28"/>
        </w:rPr>
        <w:t>аммы, включая: годовой календарный учебный график,</w:t>
      </w:r>
      <w:r w:rsidRPr="0066216D">
        <w:rPr>
          <w:sz w:val="28"/>
          <w:szCs w:val="28"/>
        </w:rPr>
        <w:t xml:space="preserve"> перечень дополнительных образовательных услуг, предос</w:t>
      </w:r>
      <w:r>
        <w:rPr>
          <w:sz w:val="28"/>
          <w:szCs w:val="28"/>
        </w:rPr>
        <w:t xml:space="preserve">тавляемых </w:t>
      </w:r>
      <w:r w:rsidRPr="0066216D">
        <w:rPr>
          <w:sz w:val="28"/>
          <w:szCs w:val="28"/>
        </w:rPr>
        <w:t>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том числе формы и период</w:t>
      </w:r>
      <w:r>
        <w:rPr>
          <w:sz w:val="28"/>
          <w:szCs w:val="28"/>
        </w:rPr>
        <w:t>ичность промежуточной диагностики);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1326">
        <w:rPr>
          <w:sz w:val="28"/>
          <w:szCs w:val="28"/>
        </w:rPr>
        <w:t>риоритетные цели и задачи развития детского сада, деятельность по их решению в отчетны</w:t>
      </w:r>
      <w:r>
        <w:rPr>
          <w:sz w:val="28"/>
          <w:szCs w:val="28"/>
        </w:rPr>
        <w:t>й период;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326">
        <w:rPr>
          <w:sz w:val="28"/>
          <w:szCs w:val="28"/>
        </w:rPr>
        <w:t>сновные образовательные результаты воспитанников</w:t>
      </w:r>
      <w:r>
        <w:rPr>
          <w:sz w:val="28"/>
          <w:szCs w:val="28"/>
        </w:rPr>
        <w:t xml:space="preserve"> и выпускников текущего года;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воспитанников и педагогов, в том числе участие в конкурсном движении;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1326">
        <w:rPr>
          <w:sz w:val="28"/>
          <w:szCs w:val="28"/>
        </w:rPr>
        <w:t>остояние здоровья воспитанников, меры по охране и укреплению</w:t>
      </w:r>
      <w:r>
        <w:rPr>
          <w:sz w:val="28"/>
          <w:szCs w:val="28"/>
        </w:rPr>
        <w:t xml:space="preserve"> их здоровья, организация питания в ДОУ;</w:t>
      </w:r>
    </w:p>
    <w:p w:rsidR="00312F40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11326">
        <w:rPr>
          <w:sz w:val="28"/>
          <w:szCs w:val="28"/>
        </w:rPr>
        <w:t>оциальная активнос</w:t>
      </w:r>
      <w:r>
        <w:rPr>
          <w:sz w:val="28"/>
          <w:szCs w:val="28"/>
        </w:rPr>
        <w:t xml:space="preserve">ть и социальное партнерство </w:t>
      </w:r>
      <w:r w:rsidRPr="00B11326">
        <w:rPr>
          <w:sz w:val="28"/>
          <w:szCs w:val="28"/>
        </w:rPr>
        <w:t xml:space="preserve">образовательного учреждения (сотрудничество с учреждениями дополнительного образования, предприятиями, некоммерческими организациями и общественными объединениями; социально значимые мероприятия </w:t>
      </w:r>
      <w:r>
        <w:rPr>
          <w:sz w:val="28"/>
          <w:szCs w:val="28"/>
        </w:rPr>
        <w:t xml:space="preserve">и программы </w:t>
      </w:r>
      <w:r w:rsidRPr="00B11326">
        <w:rPr>
          <w:sz w:val="28"/>
          <w:szCs w:val="28"/>
        </w:rPr>
        <w:t>обр</w:t>
      </w:r>
      <w:r>
        <w:rPr>
          <w:sz w:val="28"/>
          <w:szCs w:val="28"/>
        </w:rPr>
        <w:t>азовательного учреждения и др.);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1326">
        <w:rPr>
          <w:sz w:val="28"/>
          <w:szCs w:val="28"/>
        </w:rPr>
        <w:t>убли</w:t>
      </w:r>
      <w:r>
        <w:rPr>
          <w:sz w:val="28"/>
          <w:szCs w:val="28"/>
        </w:rPr>
        <w:t>кации в СМИ об образовательном учреждении;</w:t>
      </w:r>
    </w:p>
    <w:p w:rsidR="00312F40" w:rsidRPr="00B11326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326">
        <w:rPr>
          <w:sz w:val="28"/>
          <w:szCs w:val="28"/>
        </w:rPr>
        <w:t>сновные сохраняющиеся проблемы учреждения (в том числе, не решенные в от</w:t>
      </w:r>
      <w:r>
        <w:rPr>
          <w:sz w:val="28"/>
          <w:szCs w:val="28"/>
        </w:rPr>
        <w:t>четный период);</w:t>
      </w:r>
    </w:p>
    <w:p w:rsidR="00312F40" w:rsidRPr="00BB79D8" w:rsidRDefault="00312F40" w:rsidP="00312F40">
      <w:pPr>
        <w:pStyle w:val="a3"/>
        <w:numPr>
          <w:ilvl w:val="0"/>
          <w:numId w:val="7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BB79D8">
        <w:rPr>
          <w:sz w:val="28"/>
          <w:szCs w:val="28"/>
        </w:rPr>
        <w:t>основные направления развития учреждения на предстоящий год и далее (в соответствии с программой развития учреждения).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 xml:space="preserve">2.2.В заключение каждого раздела представляются краткие выводы, обобщающие приводимые данные. Особое значение имеет четкое обозначение конкретных результатов, которых </w:t>
      </w:r>
      <w:r>
        <w:rPr>
          <w:rFonts w:ascii="Times New Roman" w:hAnsi="Times New Roman" w:cs="Times New Roman"/>
          <w:sz w:val="28"/>
          <w:szCs w:val="28"/>
        </w:rPr>
        <w:t xml:space="preserve">добилось </w:t>
      </w:r>
      <w:r w:rsidRPr="00BD6879">
        <w:rPr>
          <w:rFonts w:ascii="Times New Roman" w:hAnsi="Times New Roman" w:cs="Times New Roman"/>
          <w:sz w:val="28"/>
          <w:szCs w:val="28"/>
        </w:rPr>
        <w:t>образовательное учреждение за отчетный год, по каждому из разделов Публичного доклада.</w:t>
      </w:r>
    </w:p>
    <w:p w:rsidR="00312F40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2.3.Информация по каждому из разделов представляется в сжатом виде, с максимально возможным использованием количественных данных</w:t>
      </w:r>
      <w:r>
        <w:rPr>
          <w:rFonts w:ascii="Times New Roman" w:hAnsi="Times New Roman" w:cs="Times New Roman"/>
          <w:sz w:val="28"/>
          <w:szCs w:val="28"/>
        </w:rPr>
        <w:br/>
        <w:t>(желателен табличный или графический вариант)</w:t>
      </w:r>
      <w:r w:rsidRPr="00BD6879">
        <w:rPr>
          <w:rFonts w:ascii="Times New Roman" w:hAnsi="Times New Roman" w:cs="Times New Roman"/>
          <w:sz w:val="28"/>
          <w:szCs w:val="28"/>
        </w:rPr>
        <w:t>. Текстовая часть каждого из разделов должна быть минимизирована с тем, чтобы Публичный доклад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87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D687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D6879">
        <w:rPr>
          <w:rFonts w:ascii="Times New Roman" w:hAnsi="Times New Roman" w:cs="Times New Roman"/>
          <w:sz w:val="28"/>
          <w:szCs w:val="28"/>
        </w:rPr>
        <w:t xml:space="preserve"> своем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879">
        <w:rPr>
          <w:rFonts w:ascii="Times New Roman" w:hAnsi="Times New Roman" w:cs="Times New Roman"/>
          <w:sz w:val="28"/>
          <w:szCs w:val="28"/>
        </w:rPr>
        <w:t xml:space="preserve"> был доступен для прочтения педагогам и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391CAA" w:rsidRDefault="00312F40" w:rsidP="00312F40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b/>
          <w:bCs/>
          <w:sz w:val="28"/>
          <w:szCs w:val="28"/>
        </w:rPr>
        <w:t>Подготовка Публичного доклада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3.1.Подготовка Публичного доклада является организованным процессом и включает в себя следующие этапы: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6879">
        <w:rPr>
          <w:rFonts w:ascii="Times New Roman" w:hAnsi="Times New Roman" w:cs="Times New Roman"/>
          <w:sz w:val="28"/>
          <w:szCs w:val="28"/>
        </w:rPr>
        <w:t xml:space="preserve">тверждение состава и руководителя (координатора) рабочей группы, ответственной за подготовку Публичного доклада (как правило, соответствующая рабочая группа включает в себя представителей </w:t>
      </w:r>
      <w:r w:rsidRPr="00BD6879">
        <w:rPr>
          <w:rFonts w:ascii="Times New Roman" w:hAnsi="Times New Roman" w:cs="Times New Roman"/>
          <w:sz w:val="28"/>
          <w:szCs w:val="28"/>
        </w:rPr>
        <w:lastRenderedPageBreak/>
        <w:t>администрации, органа государственно – общественного управления общеобразовательного учреждения, педагогов и родителей (законных представителей);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6879">
        <w:rPr>
          <w:rFonts w:ascii="Times New Roman" w:hAnsi="Times New Roman" w:cs="Times New Roman"/>
          <w:sz w:val="28"/>
          <w:szCs w:val="28"/>
        </w:rPr>
        <w:t>тверждение графика работы по подготовке Публичного доклада;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6879">
        <w:rPr>
          <w:rFonts w:ascii="Times New Roman" w:hAnsi="Times New Roman" w:cs="Times New Roman"/>
          <w:sz w:val="28"/>
          <w:szCs w:val="28"/>
        </w:rPr>
        <w:t>азработка структуры Публичного доклада;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6879">
        <w:rPr>
          <w:rFonts w:ascii="Times New Roman" w:hAnsi="Times New Roman" w:cs="Times New Roman"/>
          <w:sz w:val="28"/>
          <w:szCs w:val="28"/>
        </w:rPr>
        <w:t>тверждение структуры Публичного доклада;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879">
        <w:rPr>
          <w:rFonts w:ascii="Times New Roman" w:hAnsi="Times New Roman" w:cs="Times New Roman"/>
          <w:sz w:val="28"/>
          <w:szCs w:val="28"/>
        </w:rPr>
        <w:t>бор необходимых для Публичного доклада данных (в том числе посредством опросов, анкетирования, иных социологических методов, мониторинга);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D6879">
        <w:rPr>
          <w:rFonts w:ascii="Times New Roman" w:hAnsi="Times New Roman" w:cs="Times New Roman"/>
          <w:sz w:val="28"/>
          <w:szCs w:val="28"/>
        </w:rPr>
        <w:t>аписание всех отдельных разделов Публичного доклада, его аннотации, сокращенного (например, для публикации в местных СМИ) варианта;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879">
        <w:rPr>
          <w:rFonts w:ascii="Times New Roman" w:hAnsi="Times New Roman" w:cs="Times New Roman"/>
          <w:sz w:val="28"/>
          <w:szCs w:val="28"/>
        </w:rPr>
        <w:t xml:space="preserve">редставление проекта Публичного доклада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экспертной группы (при ее наличии) и </w:t>
      </w:r>
      <w:r w:rsidRPr="00BD6879">
        <w:rPr>
          <w:rFonts w:ascii="Times New Roman" w:hAnsi="Times New Roman" w:cs="Times New Roman"/>
          <w:sz w:val="28"/>
          <w:szCs w:val="28"/>
        </w:rPr>
        <w:t>расширенное заседание органа государственно-общественного управления учреждения, обсуждение;</w:t>
      </w:r>
    </w:p>
    <w:p w:rsidR="00312F40" w:rsidRPr="00BD6879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6879">
        <w:rPr>
          <w:rFonts w:ascii="Times New Roman" w:hAnsi="Times New Roman" w:cs="Times New Roman"/>
          <w:sz w:val="28"/>
          <w:szCs w:val="28"/>
        </w:rPr>
        <w:t>оработка проекта Публичного доклада по результатам обсуждения;</w:t>
      </w:r>
    </w:p>
    <w:p w:rsidR="00312F40" w:rsidRPr="00CE0AC6" w:rsidRDefault="00312F40" w:rsidP="00312F4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6879">
        <w:rPr>
          <w:rFonts w:ascii="Times New Roman" w:hAnsi="Times New Roman" w:cs="Times New Roman"/>
          <w:sz w:val="28"/>
          <w:szCs w:val="28"/>
        </w:rPr>
        <w:t>тверждение Публичного доклада (в том числе сокращенного его варианта) и подготовка его к публикации.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391CAA" w:rsidRDefault="00312F40" w:rsidP="00312F4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Публикация, презентация и распространение </w:t>
      </w:r>
      <w:r w:rsidRPr="00BD6879">
        <w:rPr>
          <w:rFonts w:ascii="Times New Roman" w:hAnsi="Times New Roman" w:cs="Times New Roman"/>
          <w:b/>
          <w:sz w:val="28"/>
          <w:szCs w:val="28"/>
        </w:rPr>
        <w:t>Публичного д</w:t>
      </w:r>
      <w:r w:rsidRPr="00BD6879">
        <w:rPr>
          <w:rFonts w:ascii="Times New Roman" w:hAnsi="Times New Roman" w:cs="Times New Roman"/>
          <w:b/>
          <w:bCs/>
          <w:sz w:val="28"/>
          <w:szCs w:val="28"/>
        </w:rPr>
        <w:t>оклада</w:t>
      </w:r>
    </w:p>
    <w:p w:rsidR="00312F40" w:rsidRPr="00BD6879" w:rsidRDefault="00312F40" w:rsidP="00312F40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79">
        <w:rPr>
          <w:rFonts w:ascii="Times New Roman" w:hAnsi="Times New Roman" w:cs="Times New Roman"/>
          <w:sz w:val="28"/>
          <w:szCs w:val="28"/>
        </w:rPr>
        <w:t>4.1.Утвержденный Публичный доклад публикуется и доводится до общественности в следующих формах: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организация презентации доклада как особого мероприятия с приглашением представителей различных целевых групп, предварительным анонсированием и последующим освещением события в средствах массовой информации;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выступление руководителя образовательного учреждения на родительских собраниях и встречах с заинтересованными группами;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lastRenderedPageBreak/>
        <w:t>почтовая рассылка или прямая доставка доклада руководителям муниципальных администраций, партнерам и попечителям;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 текста доклада на сайте детского сада</w:t>
      </w:r>
      <w:r w:rsidRPr="00E75364">
        <w:rPr>
          <w:rFonts w:ascii="Times New Roman" w:hAnsi="Times New Roman" w:cs="Times New Roman"/>
          <w:sz w:val="28"/>
          <w:szCs w:val="28"/>
        </w:rPr>
        <w:t>;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>рассылка доклада по электронной почте родите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лям (имеющим доступ к сети), партнерам образо</w:t>
      </w:r>
      <w:r w:rsidRPr="00E75364">
        <w:rPr>
          <w:rFonts w:ascii="Times New Roman" w:hAnsi="Times New Roman" w:cs="Times New Roman"/>
          <w:sz w:val="28"/>
          <w:szCs w:val="28"/>
        </w:rPr>
        <w:softHyphen/>
        <w:t>вательного учреждения;</w:t>
      </w:r>
    </w:p>
    <w:p w:rsidR="00312F40" w:rsidRPr="00E75364" w:rsidRDefault="00312F40" w:rsidP="00312F4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64">
        <w:rPr>
          <w:rFonts w:ascii="Times New Roman" w:hAnsi="Times New Roman" w:cs="Times New Roman"/>
          <w:sz w:val="28"/>
          <w:szCs w:val="28"/>
        </w:rPr>
        <w:t xml:space="preserve">проведение презентации в рамках дня открытых дверей для </w:t>
      </w:r>
      <w:proofErr w:type="gramStart"/>
      <w:r w:rsidRPr="00E75364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воспитанников</w:t>
      </w:r>
      <w:r w:rsidRPr="00E75364">
        <w:rPr>
          <w:rFonts w:ascii="Times New Roman" w:hAnsi="Times New Roman" w:cs="Times New Roman"/>
          <w:sz w:val="28"/>
          <w:szCs w:val="28"/>
        </w:rPr>
        <w:t>.</w:t>
      </w: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Pr="00671509" w:rsidRDefault="00312F40" w:rsidP="00312F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C85" w:rsidRDefault="00650C85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C85" w:rsidRDefault="00650C85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A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приоритетным осуществлением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художественно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эстетическому</w:t>
      </w:r>
      <w:proofErr w:type="gramEnd"/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детей № ____»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1208BB" w:rsidRDefault="00312F40" w:rsidP="00312F40">
      <w:pPr>
        <w:rPr>
          <w:rFonts w:ascii="Times New Roman" w:hAnsi="Times New Roman" w:cs="Times New Roman"/>
          <w:b/>
          <w:sz w:val="28"/>
          <w:szCs w:val="28"/>
        </w:rPr>
      </w:pPr>
      <w:r w:rsidRPr="001208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______ от _______</w:t>
      </w:r>
    </w:p>
    <w:p w:rsidR="00312F40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1208BB" w:rsidRDefault="00312F40" w:rsidP="00312F4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08B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П</w:t>
      </w:r>
      <w:r w:rsidRPr="001208BB">
        <w:rPr>
          <w:rFonts w:ascii="Times New Roman" w:hAnsi="Times New Roman" w:cs="Times New Roman"/>
          <w:b/>
          <w:sz w:val="28"/>
          <w:szCs w:val="28"/>
        </w:rPr>
        <w:t>убличном докладе</w:t>
      </w:r>
    </w:p>
    <w:p w:rsidR="00312F40" w:rsidRDefault="00312F40" w:rsidP="00312F40">
      <w:pPr>
        <w:rPr>
          <w:rFonts w:ascii="Times New Roman" w:hAnsi="Times New Roman" w:cs="Times New Roman"/>
          <w:b/>
          <w:sz w:val="28"/>
          <w:szCs w:val="28"/>
        </w:rPr>
      </w:pPr>
      <w:r w:rsidRPr="001208B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208BB"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 w:rsidRPr="001208BB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2F40" w:rsidRDefault="00312F40" w:rsidP="00312F40">
      <w:pPr>
        <w:rPr>
          <w:rFonts w:ascii="Times New Roman" w:hAnsi="Times New Roman" w:cs="Times New Roman"/>
          <w:b/>
          <w:sz w:val="28"/>
          <w:szCs w:val="28"/>
        </w:rPr>
      </w:pPr>
    </w:p>
    <w:p w:rsidR="00312F40" w:rsidRDefault="00312F40" w:rsidP="00312F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исполнении</w:t>
      </w:r>
      <w:r w:rsidRPr="0073074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РФ</w:t>
      </w:r>
      <w:r w:rsidRPr="00730741">
        <w:rPr>
          <w:sz w:val="28"/>
          <w:szCs w:val="28"/>
        </w:rPr>
        <w:t xml:space="preserve"> “Об образовании” от 10.07.19</w:t>
      </w:r>
      <w:r>
        <w:rPr>
          <w:sz w:val="28"/>
          <w:szCs w:val="28"/>
        </w:rPr>
        <w:t>92 №3266-1 (ред. от 27.12.2009), з</w:t>
      </w:r>
      <w:r w:rsidRPr="00730741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730741">
        <w:rPr>
          <w:sz w:val="28"/>
          <w:szCs w:val="28"/>
        </w:rPr>
        <w:t xml:space="preserve"> РФ “О защите прав потребителей” от 07.02.1992 №2300-1 (ред. от 23.11.2009)</w:t>
      </w:r>
      <w:r>
        <w:rPr>
          <w:sz w:val="28"/>
          <w:szCs w:val="28"/>
        </w:rPr>
        <w:t xml:space="preserve">, </w:t>
      </w:r>
      <w:r w:rsidRPr="00730741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730741">
        <w:rPr>
          <w:sz w:val="28"/>
          <w:szCs w:val="28"/>
        </w:rPr>
        <w:t xml:space="preserve"> Президента РФ от 31.12.1</w:t>
      </w:r>
      <w:r>
        <w:rPr>
          <w:sz w:val="28"/>
          <w:szCs w:val="28"/>
        </w:rPr>
        <w:t>993 №2334 (ред. от 01.09.2000) «</w:t>
      </w:r>
      <w:r w:rsidRPr="00730741">
        <w:rPr>
          <w:sz w:val="28"/>
          <w:szCs w:val="28"/>
        </w:rPr>
        <w:t>О дополнительных гаранти</w:t>
      </w:r>
      <w:r>
        <w:rPr>
          <w:sz w:val="28"/>
          <w:szCs w:val="28"/>
        </w:rPr>
        <w:t xml:space="preserve">ях прав граждан на информацию», </w:t>
      </w:r>
      <w:r>
        <w:rPr>
          <w:rFonts w:eastAsia="Batang"/>
          <w:kern w:val="1"/>
          <w:sz w:val="28"/>
          <w:szCs w:val="28"/>
          <w:lang w:eastAsia="ko-KR"/>
        </w:rPr>
        <w:t>Типового положения</w:t>
      </w:r>
      <w:r w:rsidRPr="00730741">
        <w:rPr>
          <w:rFonts w:eastAsia="Batang"/>
          <w:kern w:val="1"/>
          <w:sz w:val="28"/>
          <w:szCs w:val="28"/>
          <w:lang w:eastAsia="ko-KR"/>
        </w:rPr>
        <w:t xml:space="preserve"> о дошкольном образов</w:t>
      </w:r>
      <w:r>
        <w:rPr>
          <w:rFonts w:eastAsia="Batang"/>
          <w:kern w:val="1"/>
          <w:sz w:val="28"/>
          <w:szCs w:val="28"/>
          <w:lang w:eastAsia="ko-KR"/>
        </w:rPr>
        <w:t>ательном учреждении</w:t>
      </w:r>
      <w:r w:rsidRPr="00730741">
        <w:rPr>
          <w:rFonts w:eastAsia="Batang"/>
          <w:kern w:val="1"/>
          <w:sz w:val="28"/>
          <w:szCs w:val="28"/>
          <w:lang w:eastAsia="ko-KR"/>
        </w:rPr>
        <w:t xml:space="preserve"> от 27 октября 2011 г. № 2562</w:t>
      </w:r>
      <w:r>
        <w:rPr>
          <w:rFonts w:eastAsia="Batang"/>
          <w:kern w:val="1"/>
          <w:sz w:val="28"/>
          <w:szCs w:val="28"/>
          <w:lang w:eastAsia="ko-KR"/>
        </w:rPr>
        <w:t>,</w:t>
      </w:r>
      <w:r>
        <w:rPr>
          <w:sz w:val="28"/>
          <w:szCs w:val="28"/>
        </w:rPr>
        <w:t xml:space="preserve">письма </w:t>
      </w:r>
      <w:proofErr w:type="spellStart"/>
      <w:r w:rsidRPr="00730741">
        <w:rPr>
          <w:sz w:val="28"/>
          <w:szCs w:val="28"/>
        </w:rPr>
        <w:t>Минобрнауки</w:t>
      </w:r>
      <w:proofErr w:type="spellEnd"/>
      <w:r w:rsidRPr="00730741">
        <w:rPr>
          <w:sz w:val="28"/>
          <w:szCs w:val="28"/>
        </w:rPr>
        <w:t xml:space="preserve"> России “Примерное Положение о публичном докладе общеобразовательного</w:t>
      </w:r>
      <w:proofErr w:type="gramEnd"/>
      <w:r w:rsidRPr="00730741">
        <w:rPr>
          <w:sz w:val="28"/>
          <w:szCs w:val="28"/>
        </w:rPr>
        <w:t xml:space="preserve"> учреждения” от 13.11.2006 №МОН-П-2333</w:t>
      </w:r>
      <w:r>
        <w:rPr>
          <w:sz w:val="28"/>
          <w:szCs w:val="28"/>
        </w:rPr>
        <w:t xml:space="preserve"> и  на основании Устава МБДОУ № ___, протокола № ___   от______ Совета учреждения МБДОУ №  ___</w:t>
      </w:r>
    </w:p>
    <w:p w:rsidR="00312F40" w:rsidRDefault="00312F40" w:rsidP="00312F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12F40" w:rsidRDefault="00312F40" w:rsidP="00312F40">
      <w:pPr>
        <w:pStyle w:val="a3"/>
        <w:numPr>
          <w:ilvl w:val="1"/>
          <w:numId w:val="11"/>
        </w:numPr>
        <w:spacing w:before="0" w:beforeAutospacing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публичном докладе МБДОУ №____.</w:t>
      </w:r>
    </w:p>
    <w:p w:rsidR="00312F40" w:rsidRDefault="00312F40" w:rsidP="00312F40">
      <w:pPr>
        <w:pStyle w:val="a3"/>
        <w:numPr>
          <w:ilvl w:val="1"/>
          <w:numId w:val="11"/>
        </w:numPr>
        <w:spacing w:before="0" w:beforeAutospacing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разработке структуры и макета публичного доклада МБДОУ № ___ за 2012-2013 учебный год в составе: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12F40" w:rsidRDefault="00312F40" w:rsidP="00312F40">
      <w:pPr>
        <w:pStyle w:val="a3"/>
        <w:numPr>
          <w:ilvl w:val="1"/>
          <w:numId w:val="11"/>
        </w:numPr>
        <w:spacing w:before="0" w:beforeAutospacing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75364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 и утвердить </w:t>
      </w:r>
      <w:r w:rsidRPr="00E75364">
        <w:rPr>
          <w:sz w:val="28"/>
          <w:szCs w:val="28"/>
        </w:rPr>
        <w:t xml:space="preserve">план-график подготовки </w:t>
      </w:r>
      <w:r>
        <w:rPr>
          <w:sz w:val="28"/>
          <w:szCs w:val="28"/>
        </w:rPr>
        <w:t xml:space="preserve">Публичного </w:t>
      </w:r>
      <w:r w:rsidRPr="00E75364">
        <w:rPr>
          <w:sz w:val="28"/>
          <w:szCs w:val="28"/>
        </w:rPr>
        <w:t>доклада</w:t>
      </w:r>
      <w:r>
        <w:rPr>
          <w:sz w:val="28"/>
          <w:szCs w:val="28"/>
        </w:rPr>
        <w:t>.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</w:p>
    <w:p w:rsidR="00312F40" w:rsidRDefault="00312F40" w:rsidP="00312F40">
      <w:pPr>
        <w:pStyle w:val="a3"/>
        <w:numPr>
          <w:ilvl w:val="1"/>
          <w:numId w:val="11"/>
        </w:numPr>
        <w:spacing w:before="0" w:beforeAutospacing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оставляю за собой.</w:t>
      </w: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12F40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№ _____           ________________</w:t>
      </w:r>
    </w:p>
    <w:p w:rsidR="00312F40" w:rsidRPr="00DA3D78" w:rsidRDefault="00312F40" w:rsidP="00312F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(ФИО)</w:t>
      </w:r>
    </w:p>
    <w:p w:rsidR="00312F40" w:rsidRDefault="00312F40" w:rsidP="00650C85">
      <w:pPr>
        <w:rPr>
          <w:rFonts w:ascii="Times New Roman" w:hAnsi="Times New Roman" w:cs="Times New Roman"/>
          <w:b/>
          <w:sz w:val="28"/>
          <w:szCs w:val="28"/>
        </w:rPr>
      </w:pPr>
    </w:p>
    <w:p w:rsidR="00312F40" w:rsidRPr="00493477" w:rsidRDefault="00312F40" w:rsidP="00312F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49347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93477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с приоритетным осуществлением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 xml:space="preserve">деятельности по художественно- </w:t>
      </w:r>
      <w:proofErr w:type="gramStart"/>
      <w:r w:rsidRPr="00493477">
        <w:rPr>
          <w:rFonts w:ascii="Times New Roman" w:hAnsi="Times New Roman" w:cs="Times New Roman"/>
          <w:sz w:val="28"/>
          <w:szCs w:val="28"/>
        </w:rPr>
        <w:t>эстетическому</w:t>
      </w:r>
      <w:proofErr w:type="gramEnd"/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развитию детей № ____»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47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№  ______ от _______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477">
        <w:rPr>
          <w:rFonts w:ascii="Times New Roman" w:hAnsi="Times New Roman" w:cs="Times New Roman"/>
          <w:b/>
          <w:sz w:val="28"/>
          <w:szCs w:val="28"/>
        </w:rPr>
        <w:t>Об утверждении Публичного доклада МБДОУ № 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2F40" w:rsidRPr="00493477" w:rsidRDefault="00312F40" w:rsidP="00312F40">
      <w:pPr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С целью представления общественности</w:t>
      </w:r>
      <w:r w:rsidRPr="00493477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(родителям, социальным партнерам, представителям государственной и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местной власти</w:t>
      </w:r>
      <w:r w:rsidRPr="00493477">
        <w:rPr>
          <w:rFonts w:ascii="Times New Roman" w:eastAsia="Arial Unicode MS" w:hAnsi="Times New Roman" w:cs="Times New Roman"/>
          <w:sz w:val="28"/>
          <w:szCs w:val="28"/>
          <w:lang w:val="be-BY"/>
        </w:rPr>
        <w:t>, всем заинтересованным лицам)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информации </w:t>
      </w:r>
      <w:r w:rsidRPr="00493477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о состоянии дел, результатах функционирования и развития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МБДОУ №_____</w:t>
      </w:r>
      <w:r>
        <w:rPr>
          <w:rFonts w:eastAsia="Arial Unicode MS"/>
          <w:b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3477">
        <w:rPr>
          <w:rFonts w:ascii="Times New Roman" w:hAnsi="Times New Roman" w:cs="Times New Roman"/>
          <w:sz w:val="28"/>
          <w:szCs w:val="28"/>
        </w:rPr>
        <w:t xml:space="preserve">о исполнении Закона РФ “Об образовании” от 10.07.1992 №3266-1 (ред. </w:t>
      </w:r>
      <w:proofErr w:type="gramStart"/>
      <w:r w:rsidRPr="00493477">
        <w:rPr>
          <w:rFonts w:ascii="Times New Roman" w:hAnsi="Times New Roman" w:cs="Times New Roman"/>
          <w:sz w:val="28"/>
          <w:szCs w:val="28"/>
        </w:rPr>
        <w:t xml:space="preserve">от 27.12.2009), закона РФ “О защите прав потребителей” от 07.02.1992 №2300-1 (ред. от 23.11.2009), Указа Президента РФ от 31.12.1993 №2334 (ред. от 01.09.2000) «О дополнительных гарантиях прав граждан на информацию», Типового положения о дошкольном образовательном учреждении от 27 октября 2011 г. № 2562, письма </w:t>
      </w:r>
      <w:proofErr w:type="spellStart"/>
      <w:r w:rsidRPr="004934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“Примерное Положение о П</w:t>
      </w:r>
      <w:r w:rsidRPr="00493477">
        <w:rPr>
          <w:rFonts w:ascii="Times New Roman" w:hAnsi="Times New Roman" w:cs="Times New Roman"/>
          <w:sz w:val="28"/>
          <w:szCs w:val="28"/>
        </w:rPr>
        <w:t>убличном докладе общеобразовательного учреждения” от 13.11.2006 №МОН-П-2333 и  на основании Устава МБДОУ</w:t>
      </w:r>
      <w:proofErr w:type="gramEnd"/>
      <w:r w:rsidRPr="00493477">
        <w:rPr>
          <w:rFonts w:ascii="Times New Roman" w:hAnsi="Times New Roman" w:cs="Times New Roman"/>
          <w:sz w:val="28"/>
          <w:szCs w:val="28"/>
        </w:rPr>
        <w:t xml:space="preserve"> № ___,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публичном докладе МБДОУ № ____,</w:t>
      </w:r>
      <w:r w:rsidRPr="00493477">
        <w:rPr>
          <w:rFonts w:ascii="Times New Roman" w:hAnsi="Times New Roman" w:cs="Times New Roman"/>
          <w:sz w:val="28"/>
          <w:szCs w:val="28"/>
        </w:rPr>
        <w:t xml:space="preserve"> протокола № ___   от______ Совета учреждения МБДОУ №  ___</w:t>
      </w:r>
    </w:p>
    <w:p w:rsidR="00312F40" w:rsidRPr="00493477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7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2F40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numPr>
          <w:ilvl w:val="1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Публичный доклад МБДОУ № ___ за 2012-2013 год.</w:t>
      </w:r>
    </w:p>
    <w:p w:rsidR="00312F40" w:rsidRDefault="00312F40" w:rsidP="00312F40">
      <w:pPr>
        <w:numPr>
          <w:ilvl w:val="1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текст Публичного доклада на официальном сайте МБДОУ № ______ в срок до _____ 2013 года.</w:t>
      </w:r>
    </w:p>
    <w:p w:rsidR="00312F40" w:rsidRDefault="00312F40" w:rsidP="00312F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Ответственный:</w:t>
      </w:r>
    </w:p>
    <w:p w:rsidR="00312F40" w:rsidRDefault="00312F40" w:rsidP="00312F40">
      <w:pPr>
        <w:numPr>
          <w:ilvl w:val="1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12F40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Pr="00493477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>Заведующий МБДОУ № _____      ________________</w:t>
      </w:r>
    </w:p>
    <w:p w:rsidR="00312F40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7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312F40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650C85">
      <w:pPr>
        <w:rPr>
          <w:rFonts w:ascii="Times New Roman" w:hAnsi="Times New Roman" w:cs="Times New Roman"/>
          <w:b/>
          <w:sz w:val="28"/>
          <w:szCs w:val="28"/>
        </w:rPr>
      </w:pPr>
    </w:p>
    <w:p w:rsidR="009442E2" w:rsidRDefault="009442E2" w:rsidP="00650C85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CB1D1E" w:rsidRDefault="00CB1D1E" w:rsidP="00CB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B1D1E" w:rsidRDefault="00CB1D1E" w:rsidP="00CB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…»</w:t>
      </w:r>
    </w:p>
    <w:p w:rsidR="00CB1D1E" w:rsidRPr="00DB7014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Pr="00DB7014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Pr="00DB7014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Pr="00DB7014" w:rsidRDefault="00CB1D1E" w:rsidP="00CB1D1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Публичный доклад</w:t>
      </w:r>
    </w:p>
    <w:p w:rsidR="00CB1D1E" w:rsidRPr="00DB7014" w:rsidRDefault="00CB1D1E" w:rsidP="00CB1D1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014">
        <w:rPr>
          <w:rFonts w:ascii="Times New Roman" w:hAnsi="Times New Roman" w:cs="Times New Roman"/>
          <w:b/>
          <w:sz w:val="48"/>
          <w:szCs w:val="48"/>
        </w:rPr>
        <w:t>МБДОУ</w:t>
      </w:r>
    </w:p>
    <w:p w:rsidR="00CB1D1E" w:rsidRPr="00DB7014" w:rsidRDefault="00CB1D1E" w:rsidP="00CB1D1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014">
        <w:rPr>
          <w:rFonts w:ascii="Times New Roman" w:hAnsi="Times New Roman" w:cs="Times New Roman"/>
          <w:b/>
          <w:sz w:val="48"/>
          <w:szCs w:val="48"/>
        </w:rPr>
        <w:t xml:space="preserve">«Детский сад </w:t>
      </w:r>
    </w:p>
    <w:p w:rsidR="00CB1D1E" w:rsidRDefault="00CB1D1E" w:rsidP="00CB1D1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комбинированного вида № …</w:t>
      </w:r>
      <w:r w:rsidRPr="00DB7014">
        <w:rPr>
          <w:rFonts w:ascii="Times New Roman" w:hAnsi="Times New Roman" w:cs="Times New Roman"/>
          <w:b/>
          <w:sz w:val="48"/>
          <w:szCs w:val="48"/>
        </w:rPr>
        <w:t>»</w:t>
      </w:r>
    </w:p>
    <w:p w:rsidR="00CB1D1E" w:rsidRPr="00DB7014" w:rsidRDefault="00CB1D1E" w:rsidP="00CB1D1E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2012 -2013 учебный год</w:t>
      </w: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ED0246" w:rsidRDefault="00ED0246" w:rsidP="00650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65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 xml:space="preserve">1. Общая характеристика дошкольного </w:t>
      </w:r>
      <w:r w:rsidR="00650C85">
        <w:rPr>
          <w:rFonts w:ascii="Times New Roman" w:hAnsi="Times New Roman" w:cs="Times New Roman"/>
          <w:sz w:val="28"/>
          <w:szCs w:val="28"/>
        </w:rPr>
        <w:t>учреждения</w:t>
      </w:r>
      <w:r w:rsidR="00ED0246">
        <w:rPr>
          <w:rFonts w:ascii="Times New Roman" w:hAnsi="Times New Roman" w:cs="Times New Roman"/>
          <w:sz w:val="28"/>
          <w:szCs w:val="28"/>
        </w:rPr>
        <w:t>…</w:t>
      </w:r>
      <w:r w:rsidRPr="00385F33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 xml:space="preserve">2. </w:t>
      </w:r>
      <w:r w:rsidR="00650C85">
        <w:rPr>
          <w:rFonts w:ascii="Times New Roman" w:hAnsi="Times New Roman" w:cs="Times New Roman"/>
          <w:sz w:val="28"/>
          <w:szCs w:val="28"/>
        </w:rPr>
        <w:t>Контингент воспитанников: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CB1D1E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Структура управле</w:t>
      </w:r>
      <w:r w:rsidR="00650C85">
        <w:rPr>
          <w:rFonts w:ascii="Times New Roman" w:hAnsi="Times New Roman" w:cs="Times New Roman"/>
          <w:sz w:val="28"/>
          <w:szCs w:val="28"/>
        </w:rPr>
        <w:t>ния образовательного учреждени</w:t>
      </w:r>
      <w:r w:rsidR="001B0E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CB1D1E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4.Условия осуществлен</w:t>
      </w:r>
      <w:r w:rsidR="00650C85">
        <w:rPr>
          <w:rFonts w:ascii="Times New Roman" w:hAnsi="Times New Roman" w:cs="Times New Roman"/>
          <w:sz w:val="28"/>
          <w:szCs w:val="28"/>
        </w:rPr>
        <w:t xml:space="preserve">ия образовательного процесса 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5F33">
        <w:rPr>
          <w:rFonts w:ascii="Times New Roman" w:hAnsi="Times New Roman" w:cs="Times New Roman"/>
          <w:sz w:val="28"/>
          <w:szCs w:val="28"/>
        </w:rPr>
        <w:t>Финансовые ресурсы ДОУ и их использование</w:t>
      </w:r>
      <w:r w:rsidR="00650C85">
        <w:rPr>
          <w:rFonts w:ascii="Times New Roman" w:hAnsi="Times New Roman" w:cs="Times New Roman"/>
          <w:sz w:val="28"/>
          <w:szCs w:val="28"/>
        </w:rPr>
        <w:t xml:space="preserve">  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5F33">
        <w:rPr>
          <w:rFonts w:ascii="Times New Roman" w:hAnsi="Times New Roman" w:cs="Times New Roman"/>
          <w:sz w:val="28"/>
          <w:szCs w:val="28"/>
        </w:rPr>
        <w:t>.Реализация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воспитанников и выпускников текущего года …………………………………………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5F33">
        <w:rPr>
          <w:rFonts w:ascii="Times New Roman" w:hAnsi="Times New Roman" w:cs="Times New Roman"/>
          <w:sz w:val="28"/>
          <w:szCs w:val="28"/>
        </w:rPr>
        <w:t>.Приор</w:t>
      </w:r>
      <w:r w:rsidR="00650C85">
        <w:rPr>
          <w:rFonts w:ascii="Times New Roman" w:hAnsi="Times New Roman" w:cs="Times New Roman"/>
          <w:sz w:val="28"/>
          <w:szCs w:val="28"/>
        </w:rPr>
        <w:t>итетные цели и задачи учрежден</w:t>
      </w:r>
      <w:r w:rsidR="001B0E7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…………………………………………20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6.</w:t>
      </w:r>
      <w:r w:rsidR="00650C85">
        <w:rPr>
          <w:rFonts w:ascii="Times New Roman" w:hAnsi="Times New Roman" w:cs="Times New Roman"/>
          <w:sz w:val="28"/>
          <w:szCs w:val="28"/>
        </w:rPr>
        <w:t>Достижения воспитаннико</w:t>
      </w:r>
      <w:r w:rsidR="001B0E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……………………………………………………….21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7.Здоровье воспитанников, меры по охране и укреплению здоровья, организация питания</w:t>
      </w:r>
      <w:r w:rsidR="00650C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….22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8.Социальная активность и социальное партнерство образовательного учреждения.</w:t>
      </w:r>
      <w:r w:rsidR="00650C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9.Перспективное развитие ДОУ</w:t>
      </w:r>
      <w:r w:rsidR="00650C85">
        <w:rPr>
          <w:rFonts w:ascii="Times New Roman" w:hAnsi="Times New Roman" w:cs="Times New Roman"/>
          <w:sz w:val="28"/>
          <w:szCs w:val="28"/>
        </w:rPr>
        <w:t xml:space="preserve"> .…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D024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..32</w:t>
      </w: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1E" w:rsidRPr="00385F33" w:rsidRDefault="00CB1D1E" w:rsidP="00CB1D1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B1D1E" w:rsidRDefault="00CB1D1E" w:rsidP="00CB1D1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B1D1E" w:rsidRPr="00385F33" w:rsidRDefault="00CB1D1E" w:rsidP="00CB1D1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1.</w:t>
      </w:r>
      <w:r w:rsidRPr="00385F33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дошкольного учреждения:</w:t>
      </w: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3"/>
        <w:gridCol w:w="6024"/>
      </w:tblGrid>
      <w:tr w:rsidR="00CB1D1E" w:rsidRPr="00977CC8" w:rsidTr="00CB62A5">
        <w:trPr>
          <w:trHeight w:val="1582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сокращенное  наименование учреждения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«Детский сад……….№», (сокращенное наименование по Уставу)</w:t>
            </w:r>
          </w:p>
        </w:tc>
      </w:tr>
      <w:tr w:rsidR="00CB1D1E" w:rsidRPr="00977CC8" w:rsidTr="00CB62A5">
        <w:trPr>
          <w:trHeight w:val="407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адрес, телефон, факс, адрес сайта,  адрес электронной почты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460000</w:t>
            </w: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, Оренбургская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Оренбург, улица ____, № _______, 8(3532) 00-00-00</w:t>
            </w: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адрес: </w:t>
            </w:r>
            <w:proofErr w:type="spellStart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spellStart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orenburg</w:t>
            </w:r>
            <w:proofErr w:type="spellEnd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77C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B1D1E" w:rsidRPr="00977CC8" w:rsidTr="00CB62A5">
        <w:trPr>
          <w:trHeight w:val="612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D1E" w:rsidRPr="00977CC8" w:rsidTr="00CB62A5">
        <w:trPr>
          <w:trHeight w:val="413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</w:tc>
      </w:tr>
      <w:tr w:rsidR="00CB1D1E" w:rsidRPr="00977CC8" w:rsidTr="00CB62A5">
        <w:trPr>
          <w:trHeight w:val="420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Учредительные документы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Устав  от «__» ______.20__ г № </w:t>
            </w:r>
          </w:p>
        </w:tc>
      </w:tr>
      <w:tr w:rsidR="00CB1D1E" w:rsidRPr="00977CC8" w:rsidTr="00CB62A5">
        <w:trPr>
          <w:trHeight w:val="420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лицензия серия,    номер,   дата выдачи</w:t>
            </w:r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на право оперативного управления имуществом и землю от « ____» ______20___., кадастровый номер </w:t>
            </w:r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регистрации ЕГРЮЛ от «____» _____ 20___ г., серия ____ № __________</w:t>
            </w:r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  от «___» _____ 20___   г серия ______ № ___</w:t>
            </w:r>
          </w:p>
        </w:tc>
      </w:tr>
      <w:tr w:rsidR="00CB1D1E" w:rsidRPr="00977CC8" w:rsidTr="00CB62A5">
        <w:trPr>
          <w:trHeight w:val="420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заместители руководителя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– </w:t>
            </w:r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ВОиМР</w:t>
            </w:r>
            <w:proofErr w:type="spellEnd"/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АХР – </w:t>
            </w:r>
          </w:p>
        </w:tc>
      </w:tr>
      <w:tr w:rsidR="00CB1D1E" w:rsidRPr="00977CC8" w:rsidTr="00CB62A5">
        <w:trPr>
          <w:trHeight w:val="420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ИНН _________ КПП ________ БИК ____________</w:t>
            </w:r>
          </w:p>
          <w:p w:rsidR="00CB1D1E" w:rsidRPr="00977CC8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77CC8">
              <w:rPr>
                <w:rFonts w:ascii="Times New Roman" w:hAnsi="Times New Roman" w:cs="Times New Roman"/>
                <w:sz w:val="28"/>
                <w:szCs w:val="28"/>
              </w:rPr>
              <w:t>/с _______________</w:t>
            </w:r>
          </w:p>
        </w:tc>
      </w:tr>
      <w:tr w:rsidR="00CB1D1E" w:rsidRPr="00977CC8" w:rsidTr="00CB62A5">
        <w:trPr>
          <w:trHeight w:val="420"/>
        </w:trPr>
        <w:tc>
          <w:tcPr>
            <w:tcW w:w="1865" w:type="pct"/>
            <w:vAlign w:val="center"/>
          </w:tcPr>
          <w:p w:rsidR="00CB1D1E" w:rsidRPr="00977CC8" w:rsidRDefault="00CB1D1E" w:rsidP="00CB6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(режим работы учреждения)</w:t>
            </w:r>
          </w:p>
        </w:tc>
        <w:tc>
          <w:tcPr>
            <w:tcW w:w="3135" w:type="pct"/>
            <w:vAlign w:val="center"/>
          </w:tcPr>
          <w:p w:rsidR="00CB1D1E" w:rsidRPr="00977CC8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77CC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12-часового пребывания детей - с 7.00 до 19.00</w:t>
            </w:r>
          </w:p>
          <w:p w:rsidR="00CB1D1E" w:rsidRPr="00977CC8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77CC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Режим – 5 - дневная рабочая неделя</w:t>
            </w:r>
          </w:p>
          <w:p w:rsidR="00CB1D1E" w:rsidRPr="00977CC8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77CC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Выходные: суббота, воскресенье, праздничные дни</w:t>
            </w:r>
          </w:p>
        </w:tc>
      </w:tr>
    </w:tbl>
    <w:p w:rsidR="00CB1D1E" w:rsidRPr="00977CC8" w:rsidRDefault="00CB1D1E" w:rsidP="00CB1D1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1D1E" w:rsidRPr="00092B09" w:rsidRDefault="00CB1D1E" w:rsidP="00CB1D1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7CC8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  <w:r w:rsidRPr="00092B09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:rsidR="00CB1D1E" w:rsidRDefault="00CB1D1E" w:rsidP="00CB1D1E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1E" w:rsidRDefault="00CB1D1E" w:rsidP="00CB1D1E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1E" w:rsidRDefault="00CB1D1E" w:rsidP="00CB1D1E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1E" w:rsidRDefault="00CB1D1E" w:rsidP="00CB1D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1E" w:rsidRPr="004B174C" w:rsidRDefault="00CB1D1E" w:rsidP="00CB1D1E">
      <w:pPr>
        <w:jc w:val="center"/>
        <w:rPr>
          <w:rFonts w:ascii="Times New Roman" w:hAnsi="Times New Roman" w:cs="Times New Roman"/>
          <w:b/>
          <w:bCs/>
          <w:i/>
          <w:spacing w:val="-1"/>
          <w:sz w:val="32"/>
          <w:szCs w:val="32"/>
        </w:rPr>
      </w:pPr>
      <w:r w:rsidRPr="004B174C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2.</w:t>
      </w:r>
      <w:r w:rsidRPr="004B174C">
        <w:rPr>
          <w:rFonts w:ascii="Times New Roman" w:hAnsi="Times New Roman" w:cs="Times New Roman"/>
          <w:b/>
          <w:bCs/>
          <w:i/>
          <w:spacing w:val="-1"/>
          <w:sz w:val="32"/>
          <w:szCs w:val="32"/>
        </w:rPr>
        <w:t>Контингент воспитанников дошкольного образовательного учреждения</w:t>
      </w:r>
    </w:p>
    <w:p w:rsidR="00CB1D1E" w:rsidRPr="006960DE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Проектная мощность детского сада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–  240 детей (10</w:t>
      </w:r>
      <w:r w:rsidRPr="006960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групп).</w:t>
      </w:r>
    </w:p>
    <w:p w:rsidR="00CB1D1E" w:rsidRPr="006960DE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Фактическая наполняемость</w:t>
      </w:r>
      <w:r w:rsidRPr="006960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–290 детей (10 групп) </w:t>
      </w:r>
    </w:p>
    <w:p w:rsidR="00CB1D1E" w:rsidRPr="006960DE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6960DE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Фактически на 1 сентября  2012 учебного года –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283</w:t>
      </w:r>
      <w:r w:rsidRPr="006960DE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детей. Списочный состав детей на май составлял – 269 человек. Среднегодовая численность детей за 2012 учебный год 213 человек. </w:t>
      </w:r>
    </w:p>
    <w:p w:rsidR="00CB1D1E" w:rsidRPr="00092B09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092B09">
        <w:rPr>
          <w:rFonts w:ascii="Times New Roman" w:hAnsi="Times New Roman" w:cs="Times New Roman"/>
          <w:spacing w:val="-1"/>
          <w:sz w:val="28"/>
          <w:szCs w:val="28"/>
        </w:rPr>
        <w:t>В настоящ</w:t>
      </w:r>
      <w:r>
        <w:rPr>
          <w:rFonts w:ascii="Times New Roman" w:hAnsi="Times New Roman" w:cs="Times New Roman"/>
          <w:spacing w:val="-1"/>
          <w:sz w:val="28"/>
          <w:szCs w:val="28"/>
        </w:rPr>
        <w:t>ее время в  ДОУ функционируют 11</w:t>
      </w:r>
      <w:r w:rsidRPr="00092B09">
        <w:rPr>
          <w:rFonts w:ascii="Times New Roman" w:hAnsi="Times New Roman" w:cs="Times New Roman"/>
          <w:spacing w:val="-1"/>
          <w:sz w:val="28"/>
          <w:szCs w:val="28"/>
        </w:rPr>
        <w:t xml:space="preserve"> групп</w:t>
      </w:r>
      <w:r w:rsidRPr="00092B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</w:t>
      </w:r>
      <w:r w:rsidRPr="00092B09">
        <w:rPr>
          <w:rFonts w:ascii="Times New Roman" w:hAnsi="Times New Roman" w:cs="Times New Roman"/>
          <w:spacing w:val="-1"/>
          <w:sz w:val="28"/>
          <w:szCs w:val="28"/>
        </w:rPr>
        <w:t xml:space="preserve">2 группы компенсирующего типа;  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092B09">
        <w:rPr>
          <w:rFonts w:ascii="Times New Roman" w:hAnsi="Times New Roman" w:cs="Times New Roman"/>
          <w:spacing w:val="-1"/>
          <w:sz w:val="28"/>
          <w:szCs w:val="28"/>
        </w:rPr>
        <w:t xml:space="preserve">групп </w:t>
      </w:r>
      <w:proofErr w:type="spellStart"/>
      <w:r w:rsidRPr="00092B09">
        <w:rPr>
          <w:rFonts w:ascii="Times New Roman" w:hAnsi="Times New Roman" w:cs="Times New Roman"/>
          <w:spacing w:val="-1"/>
          <w:sz w:val="28"/>
          <w:szCs w:val="28"/>
        </w:rPr>
        <w:t>общеразвивающего</w:t>
      </w:r>
      <w:proofErr w:type="spellEnd"/>
      <w:r w:rsidRPr="00092B09">
        <w:rPr>
          <w:rFonts w:ascii="Times New Roman" w:hAnsi="Times New Roman" w:cs="Times New Roman"/>
          <w:spacing w:val="-1"/>
          <w:sz w:val="28"/>
          <w:szCs w:val="28"/>
        </w:rPr>
        <w:t xml:space="preserve"> типа. </w:t>
      </w:r>
    </w:p>
    <w:tbl>
      <w:tblPr>
        <w:tblpPr w:leftFromText="180" w:rightFromText="180" w:vertAnchor="text" w:horzAnchor="margin" w:tblpY="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1708"/>
        <w:gridCol w:w="5243"/>
      </w:tblGrid>
      <w:tr w:rsidR="00CB1D1E" w:rsidRPr="00092B09" w:rsidTr="00CB62A5">
        <w:tc>
          <w:tcPr>
            <w:tcW w:w="2513" w:type="dxa"/>
          </w:tcPr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Виды возрастных групп</w:t>
            </w:r>
          </w:p>
        </w:tc>
        <w:tc>
          <w:tcPr>
            <w:tcW w:w="1708" w:type="dxa"/>
          </w:tcPr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5243" w:type="dxa"/>
          </w:tcPr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Возраст детей</w:t>
            </w:r>
          </w:p>
        </w:tc>
      </w:tr>
      <w:tr w:rsidR="00CB1D1E" w:rsidRPr="00092B09" w:rsidTr="00CB62A5">
        <w:tc>
          <w:tcPr>
            <w:tcW w:w="2513" w:type="dxa"/>
          </w:tcPr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2B09">
              <w:rPr>
                <w:rFonts w:ascii="Times New Roman" w:hAnsi="Times New Roman" w:cs="Times New Roman"/>
                <w:sz w:val="28"/>
              </w:rPr>
              <w:t>Общеразвивающие</w:t>
            </w:r>
            <w:proofErr w:type="spellEnd"/>
            <w:r w:rsidRPr="00092B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2</w:t>
            </w:r>
          </w:p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3" w:type="dxa"/>
          </w:tcPr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2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92B09">
                <w:rPr>
                  <w:rFonts w:ascii="Times New Roman" w:hAnsi="Times New Roman" w:cs="Times New Roman"/>
                  <w:sz w:val="28"/>
                </w:rPr>
                <w:t>3 г</w:t>
              </w:r>
            </w:smartTag>
            <w:r w:rsidRPr="00092B0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092B09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092B0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92B09">
              <w:rPr>
                <w:rFonts w:ascii="Times New Roman" w:hAnsi="Times New Roman" w:cs="Times New Roman"/>
                <w:sz w:val="28"/>
              </w:rPr>
              <w:t xml:space="preserve"> младшая гр.)</w:t>
            </w:r>
          </w:p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92B09">
                <w:rPr>
                  <w:rFonts w:ascii="Times New Roman" w:hAnsi="Times New Roman" w:cs="Times New Roman"/>
                  <w:sz w:val="28"/>
                </w:rPr>
                <w:t>4 г</w:t>
              </w:r>
            </w:smartTag>
            <w:r w:rsidRPr="00092B09">
              <w:rPr>
                <w:rFonts w:ascii="Times New Roman" w:hAnsi="Times New Roman" w:cs="Times New Roman"/>
                <w:sz w:val="28"/>
              </w:rPr>
              <w:t>. (</w:t>
            </w:r>
            <w:r w:rsidRPr="00092B09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092B09">
              <w:rPr>
                <w:rFonts w:ascii="Times New Roman" w:hAnsi="Times New Roman" w:cs="Times New Roman"/>
                <w:sz w:val="28"/>
              </w:rPr>
              <w:t xml:space="preserve"> младшая гр.)</w:t>
            </w:r>
          </w:p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92B09">
                <w:rPr>
                  <w:rFonts w:ascii="Times New Roman" w:hAnsi="Times New Roman" w:cs="Times New Roman"/>
                  <w:sz w:val="28"/>
                </w:rPr>
                <w:t>5 л</w:t>
              </w:r>
            </w:smartTag>
            <w:r w:rsidRPr="00092B09">
              <w:rPr>
                <w:rFonts w:ascii="Times New Roman" w:hAnsi="Times New Roman" w:cs="Times New Roman"/>
                <w:sz w:val="28"/>
              </w:rPr>
              <w:t>. (</w:t>
            </w:r>
            <w:proofErr w:type="gramStart"/>
            <w:r w:rsidRPr="00092B09">
              <w:rPr>
                <w:rFonts w:ascii="Times New Roman" w:hAnsi="Times New Roman" w:cs="Times New Roman"/>
                <w:sz w:val="28"/>
              </w:rPr>
              <w:t>средняя</w:t>
            </w:r>
            <w:proofErr w:type="gramEnd"/>
            <w:r w:rsidRPr="00092B09">
              <w:rPr>
                <w:rFonts w:ascii="Times New Roman" w:hAnsi="Times New Roman" w:cs="Times New Roman"/>
                <w:sz w:val="28"/>
              </w:rPr>
              <w:t xml:space="preserve"> гр.)</w:t>
            </w:r>
          </w:p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092B09">
                <w:rPr>
                  <w:rFonts w:ascii="Times New Roman" w:hAnsi="Times New Roman" w:cs="Times New Roman"/>
                  <w:sz w:val="28"/>
                </w:rPr>
                <w:t>6 л</w:t>
              </w:r>
            </w:smartTag>
            <w:r w:rsidRPr="00092B09">
              <w:rPr>
                <w:rFonts w:ascii="Times New Roman" w:hAnsi="Times New Roman" w:cs="Times New Roman"/>
                <w:sz w:val="28"/>
              </w:rPr>
              <w:t>. (</w:t>
            </w:r>
            <w:proofErr w:type="gramStart"/>
            <w:r w:rsidRPr="00092B09"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End"/>
            <w:r w:rsidRPr="00092B09">
              <w:rPr>
                <w:rFonts w:ascii="Times New Roman" w:hAnsi="Times New Roman" w:cs="Times New Roman"/>
                <w:sz w:val="28"/>
              </w:rPr>
              <w:t xml:space="preserve"> гр.)</w:t>
            </w:r>
          </w:p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6 – 7  л. (</w:t>
            </w:r>
            <w:proofErr w:type="spellStart"/>
            <w:r w:rsidRPr="00092B09">
              <w:rPr>
                <w:rFonts w:ascii="Times New Roman" w:hAnsi="Times New Roman" w:cs="Times New Roman"/>
                <w:sz w:val="28"/>
              </w:rPr>
              <w:t>подгот</w:t>
            </w:r>
            <w:proofErr w:type="spellEnd"/>
            <w:r w:rsidRPr="00092B0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092B09"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 w:rsidRPr="00092B0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B1D1E" w:rsidRPr="00092B09" w:rsidTr="00CB62A5">
        <w:tc>
          <w:tcPr>
            <w:tcW w:w="2513" w:type="dxa"/>
          </w:tcPr>
          <w:p w:rsidR="00CB1D1E" w:rsidRPr="00092B09" w:rsidRDefault="00CB1D1E" w:rsidP="00CB6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Компенсирующие </w:t>
            </w:r>
          </w:p>
        </w:tc>
        <w:tc>
          <w:tcPr>
            <w:tcW w:w="1708" w:type="dxa"/>
          </w:tcPr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1</w:t>
            </w:r>
          </w:p>
          <w:p w:rsidR="00CB1D1E" w:rsidRPr="00092B09" w:rsidRDefault="00CB1D1E" w:rsidP="00CB6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3" w:type="dxa"/>
          </w:tcPr>
          <w:p w:rsidR="00CB1D1E" w:rsidRPr="00522319" w:rsidRDefault="00CB1D1E" w:rsidP="00CB62A5">
            <w:pPr>
              <w:rPr>
                <w:rFonts w:ascii="Times New Roman" w:hAnsi="Times New Roman" w:cs="Times New Roman"/>
                <w:sz w:val="28"/>
              </w:rPr>
            </w:pPr>
            <w:r w:rsidRPr="00522319">
              <w:rPr>
                <w:rFonts w:ascii="Times New Roman" w:hAnsi="Times New Roman" w:cs="Times New Roman"/>
                <w:sz w:val="28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22319">
                <w:rPr>
                  <w:rFonts w:ascii="Times New Roman" w:hAnsi="Times New Roman" w:cs="Times New Roman"/>
                  <w:sz w:val="28"/>
                </w:rPr>
                <w:t>5 л</w:t>
              </w:r>
            </w:smartTag>
            <w:proofErr w:type="gramStart"/>
            <w:r w:rsidRPr="00522319">
              <w:rPr>
                <w:rFonts w:ascii="Times New Roman" w:hAnsi="Times New Roman" w:cs="Times New Roman"/>
                <w:sz w:val="28"/>
              </w:rPr>
              <w:t>.(</w:t>
            </w:r>
            <w:proofErr w:type="gramEnd"/>
            <w:r w:rsidRPr="00522319">
              <w:rPr>
                <w:rFonts w:ascii="Times New Roman" w:hAnsi="Times New Roman" w:cs="Times New Roman"/>
                <w:sz w:val="28"/>
              </w:rPr>
              <w:t xml:space="preserve">мл - ср. </w:t>
            </w:r>
            <w:proofErr w:type="spellStart"/>
            <w:r w:rsidRPr="00522319"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 w:rsidRPr="00522319">
              <w:rPr>
                <w:rFonts w:ascii="Times New Roman" w:hAnsi="Times New Roman" w:cs="Times New Roman"/>
                <w:sz w:val="28"/>
              </w:rPr>
              <w:t>) № 1</w:t>
            </w:r>
          </w:p>
          <w:p w:rsidR="00CB1D1E" w:rsidRPr="00092B09" w:rsidRDefault="00CB1D1E" w:rsidP="00CB62A5">
            <w:pPr>
              <w:rPr>
                <w:rFonts w:ascii="Times New Roman" w:hAnsi="Times New Roman" w:cs="Times New Roman"/>
                <w:sz w:val="28"/>
              </w:rPr>
            </w:pPr>
            <w:r w:rsidRPr="00092B09">
              <w:rPr>
                <w:rFonts w:ascii="Times New Roman" w:hAnsi="Times New Roman" w:cs="Times New Roman"/>
                <w:sz w:val="28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092B09">
                <w:rPr>
                  <w:rFonts w:ascii="Times New Roman" w:hAnsi="Times New Roman" w:cs="Times New Roman"/>
                  <w:sz w:val="28"/>
                </w:rPr>
                <w:t>7 л</w:t>
              </w:r>
            </w:smartTag>
            <w:r w:rsidRPr="00092B09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proofErr w:type="gramStart"/>
            <w:r w:rsidRPr="00092B09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092B09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092B09">
              <w:rPr>
                <w:rFonts w:ascii="Times New Roman" w:hAnsi="Times New Roman" w:cs="Times New Roman"/>
                <w:sz w:val="28"/>
              </w:rPr>
              <w:t>подг</w:t>
            </w:r>
            <w:proofErr w:type="spellEnd"/>
            <w:r w:rsidRPr="00092B09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092B09"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 w:rsidRPr="00092B09">
              <w:rPr>
                <w:rFonts w:ascii="Times New Roman" w:hAnsi="Times New Roman" w:cs="Times New Roman"/>
                <w:sz w:val="28"/>
              </w:rPr>
              <w:t>) № 2</w:t>
            </w:r>
          </w:p>
        </w:tc>
      </w:tr>
    </w:tbl>
    <w:p w:rsidR="00CB1D1E" w:rsidRPr="00092B09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Pr="00814323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sz w:val="28"/>
          <w:szCs w:val="28"/>
        </w:rPr>
        <w:t>Анализ движения в</w:t>
      </w:r>
      <w:r>
        <w:rPr>
          <w:rFonts w:ascii="Times New Roman" w:hAnsi="Times New Roman" w:cs="Times New Roman"/>
          <w:sz w:val="28"/>
          <w:szCs w:val="28"/>
        </w:rPr>
        <w:t>оспитанников в детском саду № __</w:t>
      </w:r>
      <w:r w:rsidRPr="00814323">
        <w:rPr>
          <w:rFonts w:ascii="Times New Roman" w:hAnsi="Times New Roman" w:cs="Times New Roman"/>
          <w:sz w:val="28"/>
          <w:szCs w:val="28"/>
        </w:rPr>
        <w:t xml:space="preserve"> показывает, что в учреждении постоянно  сохраняется контингент детей,  </w:t>
      </w:r>
      <w:r w:rsidRPr="000C76BA">
        <w:rPr>
          <w:rFonts w:ascii="Times New Roman" w:hAnsi="Times New Roman" w:cs="Times New Roman"/>
          <w:sz w:val="28"/>
          <w:szCs w:val="28"/>
        </w:rPr>
        <w:t xml:space="preserve">нет оттока </w:t>
      </w:r>
      <w:r w:rsidRPr="00814323">
        <w:rPr>
          <w:rFonts w:ascii="Times New Roman" w:hAnsi="Times New Roman" w:cs="Times New Roman"/>
          <w:sz w:val="28"/>
          <w:szCs w:val="28"/>
        </w:rPr>
        <w:t>воспитанников в другие детский сады, учреждение пользуется популярностью в районе, имеет высокий рейтинг. </w:t>
      </w:r>
    </w:p>
    <w:p w:rsidR="00CB1D1E" w:rsidRPr="00814323" w:rsidRDefault="00CB1D1E" w:rsidP="00CB1D1E">
      <w:pPr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sz w:val="28"/>
          <w:szCs w:val="28"/>
        </w:rPr>
        <w:t>Детский сад имеет  свой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4323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orendetsad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…...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1D1E" w:rsidRPr="006960D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2012-2013 </w:t>
      </w:r>
      <w:r w:rsidRPr="00814323">
        <w:rPr>
          <w:rFonts w:ascii="Times New Roman" w:hAnsi="Times New Roman" w:cs="Times New Roman"/>
          <w:sz w:val="28"/>
          <w:szCs w:val="28"/>
        </w:rPr>
        <w:t xml:space="preserve"> учебный год обновился весь материал на сайте. Создано много информационных страниц с фотографиями и их описанием. Родители могут познакомиться </w:t>
      </w:r>
      <w:proofErr w:type="spellStart"/>
      <w:r w:rsidRPr="0081432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14323">
        <w:rPr>
          <w:rFonts w:ascii="Times New Roman" w:hAnsi="Times New Roman" w:cs="Times New Roman"/>
          <w:sz w:val="28"/>
          <w:szCs w:val="28"/>
        </w:rPr>
        <w:t xml:space="preserve"> жизнью детей в каждой группе детского сада, узнать но</w:t>
      </w:r>
      <w:r>
        <w:rPr>
          <w:rFonts w:ascii="Times New Roman" w:hAnsi="Times New Roman" w:cs="Times New Roman"/>
          <w:sz w:val="28"/>
          <w:szCs w:val="28"/>
        </w:rPr>
        <w:t>вости, задать вопросы заведующему</w:t>
      </w:r>
      <w:r w:rsidRPr="00814323">
        <w:rPr>
          <w:rFonts w:ascii="Times New Roman" w:hAnsi="Times New Roman" w:cs="Times New Roman"/>
          <w:sz w:val="28"/>
          <w:szCs w:val="28"/>
        </w:rPr>
        <w:t xml:space="preserve"> и  педагогам нашего учреждения</w:t>
      </w:r>
    </w:p>
    <w:p w:rsidR="00CB1D1E" w:rsidRDefault="00CB1D1E" w:rsidP="00CB1D1E">
      <w:pPr>
        <w:suppressAutoHyphens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650C85" w:rsidRDefault="00650C85" w:rsidP="00CB1D1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50C85" w:rsidRDefault="00650C85" w:rsidP="00CB1D1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50C85" w:rsidRDefault="00650C85" w:rsidP="00CB1D1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B1D1E" w:rsidRPr="006D7CE8" w:rsidRDefault="00CB1D1E" w:rsidP="00CB1D1E">
      <w:pPr>
        <w:pStyle w:val="Default"/>
        <w:jc w:val="center"/>
        <w:rPr>
          <w:sz w:val="28"/>
          <w:szCs w:val="28"/>
        </w:rPr>
      </w:pPr>
      <w:r w:rsidRPr="006D7CE8">
        <w:rPr>
          <w:b/>
          <w:bCs/>
          <w:i/>
          <w:iCs/>
          <w:sz w:val="28"/>
          <w:szCs w:val="28"/>
        </w:rPr>
        <w:t>Социальный статус семей, дети которых</w:t>
      </w:r>
    </w:p>
    <w:p w:rsidR="00CB1D1E" w:rsidRPr="006D7CE8" w:rsidRDefault="00CB1D1E" w:rsidP="00CB1D1E">
      <w:pPr>
        <w:pStyle w:val="Default"/>
        <w:jc w:val="center"/>
        <w:rPr>
          <w:sz w:val="28"/>
          <w:szCs w:val="28"/>
        </w:rPr>
      </w:pPr>
      <w:r w:rsidRPr="006D7CE8">
        <w:rPr>
          <w:b/>
          <w:bCs/>
          <w:i/>
          <w:iCs/>
          <w:sz w:val="28"/>
          <w:szCs w:val="28"/>
        </w:rPr>
        <w:t>посещают М</w:t>
      </w:r>
      <w:r>
        <w:rPr>
          <w:b/>
          <w:bCs/>
          <w:i/>
          <w:iCs/>
          <w:sz w:val="28"/>
          <w:szCs w:val="28"/>
        </w:rPr>
        <w:t>Б</w:t>
      </w:r>
      <w:r w:rsidRPr="006D7CE8">
        <w:rPr>
          <w:b/>
          <w:bCs/>
          <w:i/>
          <w:iCs/>
          <w:sz w:val="28"/>
          <w:szCs w:val="28"/>
        </w:rPr>
        <w:t xml:space="preserve">ДОУ </w:t>
      </w:r>
      <w:r>
        <w:rPr>
          <w:b/>
          <w:bCs/>
          <w:i/>
          <w:iCs/>
          <w:sz w:val="28"/>
          <w:szCs w:val="28"/>
        </w:rPr>
        <w:t xml:space="preserve">№ __ </w:t>
      </w:r>
      <w:r w:rsidRPr="006D7CE8">
        <w:rPr>
          <w:sz w:val="28"/>
          <w:szCs w:val="28"/>
        </w:rPr>
        <w:t>(количество/ 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9"/>
        <w:gridCol w:w="2655"/>
        <w:gridCol w:w="2551"/>
      </w:tblGrid>
      <w:tr w:rsidR="00CB1D1E" w:rsidRPr="006960DE" w:rsidTr="00CB62A5">
        <w:trPr>
          <w:trHeight w:val="127"/>
        </w:trPr>
        <w:tc>
          <w:tcPr>
            <w:tcW w:w="4116" w:type="dxa"/>
            <w:gridSpan w:val="2"/>
            <w:vMerge w:val="restart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Критерии </w:t>
            </w:r>
          </w:p>
        </w:tc>
        <w:tc>
          <w:tcPr>
            <w:tcW w:w="5206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2012-2013</w:t>
            </w: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  <w:tr w:rsidR="00CB1D1E" w:rsidRPr="006960DE" w:rsidTr="00CB62A5">
        <w:trPr>
          <w:trHeight w:val="127"/>
        </w:trPr>
        <w:tc>
          <w:tcPr>
            <w:tcW w:w="4116" w:type="dxa"/>
            <w:gridSpan w:val="2"/>
            <w:vMerge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55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Количество детей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%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Общее количество детей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283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Количество полных семей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246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87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Количество неполных семей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4,6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Количество многодетных семей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5,3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Дети из малообеспеченных семей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Опекуны и </w:t>
            </w:r>
            <w:proofErr w:type="spellStart"/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приѐмные</w:t>
            </w:r>
            <w:proofErr w:type="spellEnd"/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родители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2,5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Проблемные семьи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0,7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Дети-инвалиды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0,3</w:t>
            </w:r>
          </w:p>
        </w:tc>
      </w:tr>
      <w:tr w:rsidR="00CB1D1E" w:rsidRPr="006960DE" w:rsidTr="00CB62A5">
        <w:trPr>
          <w:trHeight w:val="127"/>
        </w:trPr>
        <w:tc>
          <w:tcPr>
            <w:tcW w:w="4077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Дети-сироты </w:t>
            </w:r>
          </w:p>
        </w:tc>
        <w:tc>
          <w:tcPr>
            <w:tcW w:w="2694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551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</w:tr>
    </w:tbl>
    <w:p w:rsidR="00CB1D1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Pr="006960D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drawing>
          <wp:inline distT="0" distB="0" distL="0" distR="0">
            <wp:extent cx="4762500" cy="1562100"/>
            <wp:effectExtent l="0" t="0" r="0" b="0"/>
            <wp:docPr id="1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Социальный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статус</w:t>
      </w:r>
    </w:p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CB1D1E" w:rsidRPr="006960DE" w:rsidTr="00CB62A5">
        <w:tc>
          <w:tcPr>
            <w:tcW w:w="3190" w:type="dxa"/>
            <w:vMerge w:val="restart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критерии</w:t>
            </w:r>
          </w:p>
        </w:tc>
        <w:tc>
          <w:tcPr>
            <w:tcW w:w="6380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2012-2013</w:t>
            </w: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  <w:tr w:rsidR="00CB1D1E" w:rsidRPr="006960DE" w:rsidTr="00CB62A5">
        <w:tc>
          <w:tcPr>
            <w:tcW w:w="3190" w:type="dxa"/>
            <w:vMerge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мать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отец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Служащие 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116 - 46%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104 - 43 %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Предприниматели 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 – 3 %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15- 7 %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Рабочие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91 – 36 %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115 – 47 %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Безработные 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38- 15 %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 – 3%</w:t>
            </w:r>
          </w:p>
        </w:tc>
      </w:tr>
    </w:tbl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drawing>
          <wp:inline distT="0" distB="0" distL="0" distR="0">
            <wp:extent cx="5676900" cy="1543050"/>
            <wp:effectExtent l="0" t="0" r="0" b="0"/>
            <wp:docPr id="2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Образовательный ценз</w:t>
      </w:r>
    </w:p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CB1D1E" w:rsidRPr="006960DE" w:rsidTr="00CB62A5">
        <w:tc>
          <w:tcPr>
            <w:tcW w:w="3190" w:type="dxa"/>
            <w:vMerge w:val="restart"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критерии</w:t>
            </w:r>
          </w:p>
        </w:tc>
        <w:tc>
          <w:tcPr>
            <w:tcW w:w="6380" w:type="dxa"/>
            <w:gridSpan w:val="2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2012-2013</w:t>
            </w: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  <w:tr w:rsidR="00CB1D1E" w:rsidRPr="006960DE" w:rsidTr="00CB62A5">
        <w:tc>
          <w:tcPr>
            <w:tcW w:w="3190" w:type="dxa"/>
            <w:vMerge/>
          </w:tcPr>
          <w:p w:rsidR="00CB1D1E" w:rsidRPr="006960DE" w:rsidRDefault="00CB1D1E" w:rsidP="00CB62A5">
            <w:pPr>
              <w:suppressAutoHyphens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мать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отец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высшее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93 – 37 %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59 – 24 %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Средне-специальное</w:t>
            </w:r>
            <w:proofErr w:type="spellEnd"/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140 – 56 %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138 – 57 %</w:t>
            </w:r>
          </w:p>
        </w:tc>
      </w:tr>
      <w:tr w:rsidR="00CB1D1E" w:rsidRPr="006960DE" w:rsidTr="00CB62A5"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среднее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29 – 7 %</w:t>
            </w:r>
          </w:p>
        </w:tc>
        <w:tc>
          <w:tcPr>
            <w:tcW w:w="3190" w:type="dxa"/>
          </w:tcPr>
          <w:p w:rsidR="00CB1D1E" w:rsidRPr="006960DE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960D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36 – 19 %</w:t>
            </w:r>
          </w:p>
        </w:tc>
      </w:tr>
    </w:tbl>
    <w:p w:rsidR="00CB1D1E" w:rsidRPr="006960DE" w:rsidRDefault="00CB1D1E" w:rsidP="00CB1D1E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B1D1E" w:rsidRPr="006960DE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960DE">
        <w:rPr>
          <w:rFonts w:ascii="Times New Roman" w:eastAsia="SimSun" w:hAnsi="Times New Roman" w:cs="Mangal"/>
          <w:b/>
          <w:noProof/>
          <w:kern w:val="1"/>
          <w:sz w:val="28"/>
          <w:szCs w:val="28"/>
        </w:rPr>
        <w:lastRenderedPageBreak/>
        <w:drawing>
          <wp:inline distT="0" distB="0" distL="0" distR="0">
            <wp:extent cx="6143625" cy="1362075"/>
            <wp:effectExtent l="0" t="19050" r="0" b="0"/>
            <wp:docPr id="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1D1E" w:rsidRPr="00811645" w:rsidRDefault="00CB1D1E" w:rsidP="00CB1D1E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P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16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811645">
        <w:rPr>
          <w:rFonts w:ascii="Times New Roman" w:hAnsi="Times New Roman" w:cs="Times New Roman"/>
          <w:sz w:val="28"/>
          <w:szCs w:val="28"/>
        </w:rPr>
        <w:t xml:space="preserve"> полученные результаты показали, что контингент родителей неоднороден, имеет различные цели и ценности, высокие требования к образованию, большое желание дать ребенку хорошее образование. Так как одной из основных задач ДОУ является удовлетворение потребностей всех родителей, то для ее успешного решения необходимо создать разнообразные сегменты образовательных услуг.</w:t>
      </w:r>
    </w:p>
    <w:p w:rsidR="00CB1D1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0C85" w:rsidRDefault="00650C85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246" w:rsidRDefault="00ED0246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74C">
        <w:rPr>
          <w:rFonts w:ascii="Times New Roman" w:hAnsi="Times New Roman" w:cs="Times New Roman"/>
          <w:b/>
          <w:i/>
          <w:sz w:val="32"/>
          <w:szCs w:val="32"/>
        </w:rPr>
        <w:lastRenderedPageBreak/>
        <w:t>3.Структура управления дошкольного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D1E" w:rsidRDefault="00CB1D1E" w:rsidP="00CB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1E" w:rsidRPr="00CB1D1E" w:rsidRDefault="00C3239E" w:rsidP="00C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36" o:spid="_x0000_s1063" editas="canvas" style="width:535.5pt;height:618.75pt;mso-position-horizontal-relative:char;mso-position-vertical-relative:line" coordsize="68008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68008;height:78581;visibility:visible">
              <v:fill o:detectmouseclick="t"/>
              <v:path o:connecttype="none"/>
            </v:shape>
            <v:rect id="Rectangle 4" o:spid="_x0000_s1065" style="position:absolute;left:2284;top:2285;width:53720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9442E2" w:rsidRPr="00F13360" w:rsidRDefault="009442E2" w:rsidP="00CB1D1E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1336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УЧРЕДИТЕЛЬ (УО администрации </w:t>
                    </w:r>
                    <w:proofErr w:type="gramStart"/>
                    <w:r w:rsidRPr="00F1336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</w:t>
                    </w:r>
                    <w:proofErr w:type="gramEnd"/>
                    <w:r w:rsidRPr="00F1336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. Оренбурга)</w:t>
                    </w:r>
                  </w:p>
                </w:txbxContent>
              </v:textbox>
            </v:rect>
            <v:line id="Line 5" o:spid="_x0000_s1066" style="position:absolute;visibility:visible" from="27433,6856" to="2744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6" o:spid="_x0000_s1067" style="position:absolute;flip:x y;visibility:visible" from="30855,6856" to="30864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<v:stroke endarrow="block"/>
            </v:line>
            <v:rect id="Rectangle 7" o:spid="_x0000_s1068" style="position:absolute;left:6853;top:10284;width:43435;height:3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9442E2" w:rsidRPr="00F13360" w:rsidRDefault="009442E2" w:rsidP="00CB1D1E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1336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Заведующий М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Б</w:t>
                    </w:r>
                    <w:r w:rsidRPr="00F1336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ДОУ</w:t>
                    </w:r>
                  </w:p>
                </w:txbxContent>
              </v:textbox>
            </v:rect>
            <v:rect id="Rectangle 8" o:spid="_x0000_s1069" style="position:absolute;left:2284;top:69726;width:11423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9442E2" w:rsidRPr="009213B6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Общее родительское собрание</w:t>
                    </w:r>
                  </w:p>
                </w:txbxContent>
              </v:textbox>
            </v:rect>
            <v:rect id="Rectangle 9" o:spid="_x0000_s1070" style="position:absolute;left:18286;top:21721;width:16001;height:13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9442E2" w:rsidRPr="009213B6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Заместитель заведующего по воспитательно-образовательной и методической работе</w:t>
                    </w:r>
                  </w:p>
                </w:txbxContent>
              </v:textbox>
            </v:rect>
            <v:rect id="Rectangle 10" o:spid="_x0000_s1071" style="position:absolute;left:39433;top:22972;width:16002;height:11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9442E2" w:rsidRPr="009213B6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Заместитель заведующего по административно-хозяйственной работе</w:t>
                    </w:r>
                  </w:p>
                </w:txbxContent>
              </v:textbox>
            </v:rect>
            <v:rect id="Rectangle 11" o:spid="_x0000_s1072" style="position:absolute;top:19426;width:13716;height:8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ect>
            <v:rect id="Rectangle 12" o:spid="_x0000_s1073" style="position:absolute;top:35434;width:13716;height:5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Творческие группы</w:t>
                    </w:r>
                  </w:p>
                </w:txbxContent>
              </v:textbox>
            </v:rect>
            <v:rect id="Rectangle 13" o:spid="_x0000_s1074" style="position:absolute;top:43433;width:13725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Воспитатели </w:t>
                    </w:r>
                  </w:p>
                </w:txbxContent>
              </v:textbox>
            </v:rect>
            <v:rect id="Rectangle 14" o:spid="_x0000_s1075" style="position:absolute;left:21717;top:69726;width:13734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ect>
            <v:rect id="Rectangle 15" o:spid="_x0000_s1076" style="position:absolute;left:50288;top:44576;width:9139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МОП</w:t>
                    </w:r>
                  </w:p>
                </w:txbxContent>
              </v:textbox>
            </v:rect>
            <v:rect id="Rectangle 16" o:spid="_x0000_s1077" style="position:absolute;top:52575;width:14854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9442E2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Специалисты</w:t>
                    </w:r>
                  </w:p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7" o:spid="_x0000_s1078" style="position:absolute;left:41150;top:50290;width:10285;height:4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Ст. медсестра</w:t>
                    </w:r>
                  </w:p>
                </w:txbxContent>
              </v:textbox>
            </v:rect>
            <v:rect id="Rectangle 18" o:spid="_x0000_s1079" style="position:absolute;left:29718;top:46862;width:1028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9442E2" w:rsidRPr="0029478E" w:rsidRDefault="009442E2" w:rsidP="00CB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Пищеблок</w:t>
                    </w:r>
                  </w:p>
                </w:txbxContent>
              </v:textbox>
            </v:rect>
            <v:line id="Line 19" o:spid="_x0000_s1080" style="position:absolute;flip:x;visibility:visible" from="34287,34291" to="48004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EQcIAAADbAAAADwAAAGRycy9kb3ducmV2LnhtbERPTWvCQBC9C/0PyxR6Ed20BQkxG2mr&#10;gUIvJup9yI5JMDu7ZLea/vtuoeBtHu9z8s1kBnGl0feWFTwvExDEjdU9twqOh3KRgvABWeNgmRT8&#10;kIdN8TDLMdP2xhVd69CKGMI+QwVdCC6T0jcdGfRL64gjd7ajwRDh2Eo94i2Gm0G+JMlKGuw5NnTo&#10;6KOj5lJ/GwXz193WuTQty2pr+7077ar3r6NST4/T2xpEoCncxf/uTx3nr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bEQcIAAADbAAAADwAAAAAAAAAAAAAA&#10;AAChAgAAZHJzL2Rvd25yZXYueG1sUEsFBgAAAAAEAAQA+QAAAJADAAAAAA==&#10;">
              <v:stroke startarrow="block" endarrow="block"/>
            </v:line>
            <v:line id="Line 20" o:spid="_x0000_s1081" style="position:absolute;flip:x;visibility:visible" from="44572,34291" to="48004,5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<v:stroke startarrow="block" endarrow="block"/>
            </v:line>
            <v:line id="Line 21" o:spid="_x0000_s1082" style="position:absolute;flip:x;visibility:visible" from="12569,28577" to="18286,4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<v:stroke startarrow="block" endarrow="block"/>
            </v:line>
            <v:line id="Line 22" o:spid="_x0000_s1083" style="position:absolute;flip:x;visibility:visible" from="13716,27435" to="18286,5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lQM8IAAADbAAAADwAAAGRycy9kb3ducmV2LnhtbERPTWvCQBC9C/6HZYRepNm0BYlpVrHV&#10;gOClUXsfstMkmJ1dsltN/71bKPQ2j/c5xXo0vbjS4DvLCp6SFARxbXXHjYLzqXzMQPiArLG3TAp+&#10;yMN6NZ0UmGt744qux9CIGMI+RwVtCC6X0tctGfSJdcSR+7KDwRDh0Eg94C2Gm14+p+lCGuw4NrTo&#10;6L2l+nL8NgrmL7utc1lWltXWdh/uc1e9Hc5KPczGzSuIQGP4F/+59zrOX8Lv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lQM8IAAADbAAAADwAAAAAAAAAAAAAA&#10;AAChAgAAZHJzL2Rvd25yZXYueG1sUEsFBgAAAAAEAAQA+QAAAJADAAAAAA==&#10;">
              <v:stroke startarrow="block" endarrow="block"/>
            </v:line>
            <v:line id="Line 23" o:spid="_x0000_s1084" style="position:absolute;flip:x;visibility:visible" from="10285,27435" to="18286,3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<v:stroke startarrow="block" endarrow="block"/>
            </v:line>
            <v:line id="Line 24" o:spid="_x0000_s1085" style="position:absolute;flip:x;visibility:visible" from="10285,13722" to="16001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<v:stroke startarrow="block" endarrow="block"/>
            </v:line>
            <v:line id="Line 25" o:spid="_x0000_s1086" style="position:absolute;visibility:visible" from="35451,13731" to="39433,2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<v:stroke startarrow="block" endarrow="block"/>
            </v:line>
            <v:line id="Line 26" o:spid="_x0000_s1087" style="position:absolute;flip:x;visibility:visible" from="9147,35434" to="25148,6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tZM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aw+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a1kxAAAANsAAAAPAAAAAAAAAAAA&#10;AAAAAKECAABkcnMvZG93bnJldi54bWxQSwUGAAAAAAQABAD5AAAAkgMAAAAA&#10;">
              <v:stroke startarrow="block" endarrow="block"/>
            </v:line>
            <v:line id="Line 27" o:spid="_x0000_s1088" style="position:absolute;visibility:visible" from="24002,13722" to="24010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<v:stroke startarrow="block" endarrow="block"/>
            </v:line>
            <v:line id="Line 28" o:spid="_x0000_s1089" style="position:absolute;visibility:visible" from="42003,13731" to="45434,2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<v:stroke startarrow="block" endarrow="block"/>
            </v:line>
            <v:line id="Line 29" o:spid="_x0000_s1090" style="position:absolute;visibility:visible" from="5653,38673" to="5653,3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91" style="position:absolute;visibility:visible" from="5716,27435" to="5724,3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<v:stroke startarrow="block" endarrow="block"/>
            </v:line>
            <v:line id="Line 31" o:spid="_x0000_s1092" style="position:absolute;visibility:visible" from="4569,41148" to="4587,4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93" style="position:absolute;visibility:visible" from="4569,49147" to="4578,5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094" style="position:absolute;flip:x y;visibility:visible" from="6853,49147" to="6889,5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<v:stroke endarrow="block"/>
            </v:line>
            <v:line id="Line 34" o:spid="_x0000_s1095" style="position:absolute;flip:x;visibility:visible" from="34287,13713" to="35425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AVcQAAADbAAAADwAAAGRycy9kb3ducmV2LnhtbESPzWrDMBCE74G+g9hCLyGR00AxjuXQ&#10;/BgKvdROcl+sjW1qrYSlJu7bV4VCj8PMfMPk28kM4kaj7y0rWC0TEMSN1T23Cs6ncpGC8AFZ42CZ&#10;FHyTh23xMMsx0/bOFd3q0IoIYZ+hgi4El0npm44M+qV1xNG72tFgiHJspR7xHuFmkM9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gBVxAAAANsAAAAPAAAAAAAAAAAA&#10;AAAAAKECAABkcnMvZG93bnJldi54bWxQSwUGAAAAAAQABAD5AAAAkgMAAAAA&#10;">
              <v:stroke startarrow="block" endarrow="block"/>
            </v:line>
            <v:line id="Line 35" o:spid="_x0000_s1096" style="position:absolute;visibility:visible" from="48004,34291" to="59471,4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<v:stroke startarrow="block" endarrow="block"/>
            </v:line>
            <v:line id="Line 36" o:spid="_x0000_s1097" style="position:absolute;flip:x y;visibility:visible" from="13716,22864" to="17148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OEMUAAADbAAAADwAAAGRycy9kb3ducmV2LnhtbESPS2vDMBCE74H8B7GF3ho5D0Jwo4SS&#10;B03pKU4PPS7W2jK1VoqlJM6/rwqFHIeZ+YZZrnvbiit1oXGsYDzKQBCXTjdcK/g67V8WIEJE1tg6&#10;JgV3CrBeDQdLzLW78ZGuRaxFgnDIUYGJ0edShtKQxTBynjh5lessxiS7WuoObwluWznJsrm02HBa&#10;MOhpY6j8KS5WwVaO+3dT+Xsx/6x8Mzt/f+xmB6Wen/q3VxCR+vgI/7cPWsF0Cn9f0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xOEMUAAADbAAAADwAAAAAAAAAA&#10;AAAAAAChAgAAZHJzL2Rvd25yZXYueG1sUEsFBgAAAAAEAAQA+QAAAJMDAAAAAA==&#10;">
              <v:stroke startarrow="block" endarrow="block"/>
            </v:line>
            <v:line id="Line 37" o:spid="_x0000_s1098" style="position:absolute;visibility:visible" from="13716,73154" to="21717,7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7+c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vv5xAAAANsAAAAPAAAAAAAAAAAA&#10;AAAAAKECAABkcnMvZG93bnJldi54bWxQSwUGAAAAAAQABAD5AAAAkgMAAAAA&#10;">
              <v:stroke startarrow="block" endarrow="block"/>
            </v:line>
            <v:line id="Line 38" o:spid="_x0000_s1099" style="position:absolute;visibility:visible" from="25148,35434" to="30855,6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<v:stroke startarrow="block" endarrow="block"/>
            </v:line>
            <v:rect id="Rectangle 10" o:spid="_x0000_s1100" style="position:absolute;left:56004;top:23999;width:12004;height:1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9442E2" w:rsidRPr="0073789B" w:rsidRDefault="009442E2" w:rsidP="00CB1D1E">
                    <w:pPr>
                      <w:pStyle w:val="a3"/>
                      <w:spacing w:after="200" w:line="276" w:lineRule="auto"/>
                      <w:jc w:val="center"/>
                    </w:pPr>
                    <w:r>
                      <w:t xml:space="preserve">Общее собрание </w:t>
                    </w:r>
                    <w:r w:rsidRPr="0073789B">
                      <w:t>работников Учреждения</w:t>
                    </w:r>
                  </w:p>
                </w:txbxContent>
              </v:textbox>
            </v:rect>
            <v:line id="Line 28" o:spid="_x0000_s1101" style="position:absolute;visibility:visible" from="50288,13735" to="6200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eWc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5ZxAAAANsAAAAPAAAAAAAAAAAA&#10;AAAAAKECAABkcnMvZG93bnJldi54bWxQSwUGAAAAAAQABAD5AAAAkgMAAAAA&#10;">
              <v:stroke startarrow="block" endarrow="block"/>
            </v:line>
            <w10:wrap type="none"/>
            <w10:anchorlock/>
          </v:group>
        </w:pict>
      </w:r>
    </w:p>
    <w:p w:rsidR="00CB1D1E" w:rsidRPr="006D7CE8" w:rsidRDefault="00CB1D1E" w:rsidP="00CB1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E8">
        <w:rPr>
          <w:rFonts w:ascii="Times New Roman" w:hAnsi="Times New Roman" w:cs="Times New Roman"/>
          <w:b/>
          <w:sz w:val="28"/>
          <w:szCs w:val="28"/>
        </w:rPr>
        <w:t>Вывод:</w:t>
      </w:r>
      <w:r w:rsidRPr="006D7CE8">
        <w:rPr>
          <w:rFonts w:ascii="Times New Roman" w:hAnsi="Times New Roman" w:cs="Times New Roman"/>
          <w:sz w:val="28"/>
          <w:szCs w:val="28"/>
        </w:rPr>
        <w:t xml:space="preserve"> Структура и механизм управления дошкольным учреждением определяет его стабильное функционирование, взаимосвязь всех структурных </w:t>
      </w:r>
      <w:r w:rsidRPr="006D7CE8">
        <w:rPr>
          <w:rFonts w:ascii="Times New Roman" w:hAnsi="Times New Roman" w:cs="Times New Roman"/>
          <w:sz w:val="28"/>
          <w:szCs w:val="28"/>
        </w:rPr>
        <w:lastRenderedPageBreak/>
        <w:t>подразделений, вовлеченность всех сотрудников и родителей в воспитательно-образовательный процесс.</w:t>
      </w:r>
    </w:p>
    <w:p w:rsidR="00CB1D1E" w:rsidRDefault="00CB1D1E" w:rsidP="00CB1D1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B1D1E" w:rsidRPr="00385F33" w:rsidRDefault="00CB1D1E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385F33">
        <w:rPr>
          <w:rFonts w:ascii="Times New Roman" w:hAnsi="Times New Roman" w:cs="Times New Roman"/>
          <w:b/>
          <w:i/>
          <w:sz w:val="32"/>
          <w:szCs w:val="32"/>
        </w:rPr>
        <w:t>Условия осуществления образовательного процесса:</w:t>
      </w:r>
    </w:p>
    <w:p w:rsidR="00CB1D1E" w:rsidRPr="00814323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Pr="00814323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«Детски</w:t>
      </w:r>
      <w:r>
        <w:rPr>
          <w:rFonts w:ascii="Times New Roman" w:hAnsi="Times New Roman" w:cs="Times New Roman"/>
          <w:sz w:val="28"/>
          <w:szCs w:val="28"/>
        </w:rPr>
        <w:t xml:space="preserve">й сад комбинированного вида №… </w:t>
      </w:r>
      <w:r w:rsidRPr="00814323">
        <w:rPr>
          <w:rFonts w:ascii="Times New Roman" w:hAnsi="Times New Roman" w:cs="Times New Roman"/>
          <w:sz w:val="28"/>
          <w:szCs w:val="28"/>
        </w:rPr>
        <w:t>» созданы  материально-технические условия, способствующие полноценному развитию ребенка, с учетом основных и приоритетных направлений деятельности учреждения.</w:t>
      </w:r>
    </w:p>
    <w:p w:rsidR="00CB1D1E" w:rsidRDefault="00CB1D1E" w:rsidP="00CB1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C1">
        <w:rPr>
          <w:rFonts w:ascii="Times New Roman" w:hAnsi="Times New Roman" w:cs="Times New Roman"/>
          <w:b/>
          <w:sz w:val="28"/>
          <w:szCs w:val="28"/>
        </w:rPr>
        <w:t>Обеспечение безопасности:</w:t>
      </w:r>
    </w:p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ДОУ, нормам и </w:t>
      </w:r>
      <w:r>
        <w:rPr>
          <w:rFonts w:ascii="Times New Roman" w:hAnsi="Times New Roman" w:cs="Times New Roman"/>
          <w:sz w:val="28"/>
          <w:szCs w:val="28"/>
        </w:rPr>
        <w:t xml:space="preserve">правилам пожарной, антитеррористической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43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4323">
        <w:rPr>
          <w:rFonts w:ascii="Times New Roman" w:hAnsi="Times New Roman" w:cs="Times New Roman"/>
          <w:sz w:val="28"/>
          <w:szCs w:val="28"/>
        </w:rPr>
        <w:t>ерритория</w:t>
      </w:r>
      <w:proofErr w:type="spellEnd"/>
      <w:r w:rsidRPr="00814323">
        <w:rPr>
          <w:rFonts w:ascii="Times New Roman" w:hAnsi="Times New Roman" w:cs="Times New Roman"/>
          <w:sz w:val="28"/>
          <w:szCs w:val="28"/>
        </w:rPr>
        <w:t xml:space="preserve"> детского сада озеленена насаждениями по всему пер</w:t>
      </w:r>
      <w:r>
        <w:rPr>
          <w:rFonts w:ascii="Times New Roman" w:hAnsi="Times New Roman" w:cs="Times New Roman"/>
          <w:sz w:val="28"/>
          <w:szCs w:val="28"/>
        </w:rPr>
        <w:t xml:space="preserve">иметру, </w:t>
      </w:r>
      <w:r w:rsidRPr="00814323">
        <w:rPr>
          <w:rFonts w:ascii="Times New Roman" w:hAnsi="Times New Roman" w:cs="Times New Roman"/>
          <w:sz w:val="28"/>
          <w:szCs w:val="28"/>
        </w:rPr>
        <w:t xml:space="preserve"> имеются различные виды деревьев и кустарни</w:t>
      </w:r>
      <w:r>
        <w:rPr>
          <w:rFonts w:ascii="Times New Roman" w:hAnsi="Times New Roman" w:cs="Times New Roman"/>
          <w:sz w:val="28"/>
          <w:szCs w:val="28"/>
        </w:rPr>
        <w:t xml:space="preserve">ков, газоны, клумбы и цветники. Дошкольное учреждения находится под охраной ООО «Импульс», </w:t>
      </w:r>
      <w:r w:rsidRPr="00551B75">
        <w:rPr>
          <w:rFonts w:ascii="Times New Roman" w:hAnsi="Times New Roman" w:cs="Times New Roman"/>
          <w:sz w:val="28"/>
          <w:szCs w:val="28"/>
        </w:rPr>
        <w:t>ведется видеонаблюдение, функционирует АПС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22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2C1">
        <w:rPr>
          <w:rFonts w:ascii="Times New Roman" w:hAnsi="Times New Roman" w:cs="Times New Roman"/>
          <w:sz w:val="28"/>
          <w:szCs w:val="28"/>
        </w:rPr>
        <w:t xml:space="preserve"> ДОУ планируется работа по обеспече</w:t>
      </w:r>
      <w:r>
        <w:rPr>
          <w:rFonts w:ascii="Times New Roman" w:hAnsi="Times New Roman" w:cs="Times New Roman"/>
          <w:sz w:val="28"/>
          <w:szCs w:val="28"/>
        </w:rPr>
        <w:t>нию безопасности воспитанников</w:t>
      </w:r>
      <w:r w:rsidRPr="007A22C1">
        <w:rPr>
          <w:rFonts w:ascii="Times New Roman" w:hAnsi="Times New Roman" w:cs="Times New Roman"/>
          <w:sz w:val="28"/>
          <w:szCs w:val="28"/>
        </w:rPr>
        <w:t>, прописываются планы мероприятий на календарны</w:t>
      </w:r>
      <w:r>
        <w:rPr>
          <w:rFonts w:ascii="Times New Roman" w:hAnsi="Times New Roman" w:cs="Times New Roman"/>
          <w:sz w:val="28"/>
          <w:szCs w:val="28"/>
        </w:rPr>
        <w:t>й год по пожарной безопасности</w:t>
      </w:r>
      <w:r w:rsidRPr="007A22C1">
        <w:rPr>
          <w:rFonts w:ascii="Times New Roman" w:hAnsi="Times New Roman" w:cs="Times New Roman"/>
          <w:sz w:val="28"/>
          <w:szCs w:val="28"/>
        </w:rPr>
        <w:t xml:space="preserve">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</w:t>
      </w:r>
    </w:p>
    <w:p w:rsidR="00CB1D1E" w:rsidRPr="00814323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7A22C1">
        <w:rPr>
          <w:rFonts w:ascii="Times New Roman" w:hAnsi="Times New Roman" w:cs="Times New Roman"/>
          <w:sz w:val="28"/>
          <w:szCs w:val="28"/>
        </w:rPr>
        <w:t>Рядом с детским садом находятся социально зна</w:t>
      </w:r>
      <w:r>
        <w:rPr>
          <w:rFonts w:ascii="Times New Roman" w:hAnsi="Times New Roman" w:cs="Times New Roman"/>
          <w:sz w:val="28"/>
          <w:szCs w:val="28"/>
        </w:rPr>
        <w:t>чимые объекты: детские сады №  СОШ  №сеть магазинов</w:t>
      </w:r>
      <w:r w:rsidRPr="007A22C1">
        <w:rPr>
          <w:rFonts w:ascii="Times New Roman" w:hAnsi="Times New Roman" w:cs="Times New Roman"/>
          <w:sz w:val="28"/>
          <w:szCs w:val="28"/>
        </w:rPr>
        <w:t>. Площадь территории детского сада сост</w:t>
      </w:r>
      <w:r>
        <w:rPr>
          <w:rFonts w:ascii="Times New Roman" w:hAnsi="Times New Roman" w:cs="Times New Roman"/>
          <w:sz w:val="28"/>
          <w:szCs w:val="28"/>
        </w:rPr>
        <w:t>авляет 6466 кв. м. На территории находятся 11 прогулочных участков, 1 спортивная площадка</w:t>
      </w:r>
      <w:r w:rsidRPr="007A22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площадка по ПДД. </w:t>
      </w:r>
      <w:r w:rsidRPr="007A22C1">
        <w:rPr>
          <w:rFonts w:ascii="Times New Roman" w:hAnsi="Times New Roman" w:cs="Times New Roman"/>
          <w:sz w:val="28"/>
          <w:szCs w:val="28"/>
        </w:rPr>
        <w:t>Участки оснащены стационарным игровым оборудованием. В летнее время года высаживается огород</w:t>
      </w:r>
      <w:r>
        <w:rPr>
          <w:rFonts w:ascii="Times New Roman" w:hAnsi="Times New Roman" w:cs="Times New Roman"/>
          <w:sz w:val="28"/>
          <w:szCs w:val="28"/>
        </w:rPr>
        <w:t xml:space="preserve">, разбиваются клумбы и цветники. </w:t>
      </w:r>
      <w:r w:rsidRPr="007A22C1">
        <w:rPr>
          <w:rFonts w:ascii="Times New Roman" w:hAnsi="Times New Roman" w:cs="Times New Roman"/>
          <w:sz w:val="28"/>
          <w:szCs w:val="28"/>
        </w:rPr>
        <w:t xml:space="preserve">Социальные условия месторасположения ДОУ способствуют успешной социализации воспитанников ДОУ. Педагоги имеют возможность знакомить дошкольников с социальной действительностью нашего города (театры, музеи, река, картинная галерея и т.д.). </w:t>
      </w:r>
    </w:p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sz w:val="28"/>
          <w:szCs w:val="28"/>
        </w:rPr>
        <w:t xml:space="preserve">В планировочной структуре здания соблюден принцип групповой изоляции. Групповые, специализированные помещения для занятий с детьми, служебно-бытовые помещения детского сада обеспечены необходимым оборудованием, мебелью и отвечают всем требованиям </w:t>
      </w:r>
      <w:proofErr w:type="spellStart"/>
      <w:r w:rsidRPr="008143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4323">
        <w:rPr>
          <w:rFonts w:ascii="Times New Roman" w:hAnsi="Times New Roman" w:cs="Times New Roman"/>
          <w:sz w:val="28"/>
          <w:szCs w:val="28"/>
        </w:rPr>
        <w:t>.</w:t>
      </w:r>
    </w:p>
    <w:p w:rsidR="00CB1D1E" w:rsidRDefault="00CB1D1E" w:rsidP="00CB1D1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B1D1E" w:rsidRPr="00E6559F" w:rsidRDefault="00CB1D1E" w:rsidP="00CB1D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6559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Сведения о материально </w:t>
      </w:r>
      <w:r w:rsidRPr="00E655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E6559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технической </w:t>
      </w:r>
      <w:r w:rsidRPr="00E6559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базе.</w:t>
      </w:r>
    </w:p>
    <w:p w:rsidR="00CB1D1E" w:rsidRPr="00E6559F" w:rsidRDefault="00CB1D1E" w:rsidP="00CB1D1E">
      <w:pPr>
        <w:shd w:val="clear" w:color="auto" w:fill="FFFFFF"/>
        <w:ind w:left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55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Детский сад расположен в двухэтажном здании, площадь которого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__________ </w:t>
      </w:r>
    </w:p>
    <w:p w:rsidR="00CB1D1E" w:rsidRDefault="00CB1D1E" w:rsidP="00CB1D1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559F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Выполнение программы ведется в специально оборудованных помещениях:</w:t>
      </w:r>
    </w:p>
    <w:p w:rsidR="00CB1D1E" w:rsidRPr="00E6559F" w:rsidRDefault="00CB1D1E" w:rsidP="00CB1D1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1403"/>
        <w:gridCol w:w="1065"/>
        <w:gridCol w:w="1843"/>
        <w:gridCol w:w="1276"/>
        <w:gridCol w:w="1275"/>
      </w:tblGrid>
      <w:tr w:rsidR="00CB1D1E" w:rsidRPr="00E6559F" w:rsidTr="00CB62A5">
        <w:tc>
          <w:tcPr>
            <w:tcW w:w="2777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Мебель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Дидактические</w:t>
            </w:r>
          </w:p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пособия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Мягкий</w:t>
            </w:r>
          </w:p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инвентарь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ind w:left="-108" w:right="-96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Игрушки</w:t>
            </w:r>
          </w:p>
        </w:tc>
      </w:tr>
      <w:tr w:rsidR="00CB1D1E" w:rsidRPr="00E6559F" w:rsidTr="00CB62A5"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Групповая комната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95%</w:t>
            </w:r>
          </w:p>
        </w:tc>
      </w:tr>
      <w:tr w:rsidR="00CB1D1E" w:rsidRPr="00E6559F" w:rsidTr="00CB62A5"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100  %</w:t>
            </w:r>
          </w:p>
        </w:tc>
      </w:tr>
      <w:tr w:rsidR="00CB1D1E" w:rsidRPr="00E6559F" w:rsidTr="00CB62A5"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Тренажерный зал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95%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</w:tr>
      <w:tr w:rsidR="00CB1D1E" w:rsidRPr="00E6559F" w:rsidTr="00CB62A5"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Музыкальный зал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</w:tr>
      <w:tr w:rsidR="00CB1D1E" w:rsidRPr="00E6559F" w:rsidTr="00CB62A5">
        <w:trPr>
          <w:trHeight w:val="692"/>
        </w:trPr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75 </w:t>
            </w: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</w:tr>
      <w:tr w:rsidR="00CB1D1E" w:rsidRPr="00E6559F" w:rsidTr="00CB62A5">
        <w:trPr>
          <w:trHeight w:val="704"/>
        </w:trPr>
        <w:tc>
          <w:tcPr>
            <w:tcW w:w="2777" w:type="dxa"/>
          </w:tcPr>
          <w:p w:rsidR="00CB1D1E" w:rsidRPr="00E6559F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40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85</w:t>
            </w: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CB1D1E" w:rsidRPr="00E6559F" w:rsidRDefault="00CB1D1E" w:rsidP="00CB62A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55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100%</w:t>
            </w:r>
          </w:p>
        </w:tc>
      </w:tr>
    </w:tbl>
    <w:p w:rsidR="00CB1D1E" w:rsidRPr="00814323" w:rsidRDefault="00CB1D1E" w:rsidP="00CB1D1E">
      <w:pPr>
        <w:tabs>
          <w:tab w:val="left" w:pos="-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8143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Предметно-развивающая среда детского сада организована в соответствии  с </w:t>
      </w:r>
      <w:r w:rsidRPr="0081432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20 июля 2011 г. N 2151, </w:t>
      </w:r>
      <w:r w:rsidRPr="00814323">
        <w:rPr>
          <w:rFonts w:ascii="Times New Roman" w:hAnsi="Times New Roman" w:cs="Times New Roman"/>
          <w:spacing w:val="-4"/>
          <w:sz w:val="28"/>
          <w:szCs w:val="28"/>
        </w:rPr>
        <w:t>что каждый ребёнок имеет возможность заниматься любимым делом, реализовывать потребности  в движении и творчестве, исполь</w:t>
      </w:r>
      <w:r>
        <w:rPr>
          <w:rFonts w:ascii="Times New Roman" w:hAnsi="Times New Roman" w:cs="Times New Roman"/>
          <w:spacing w:val="-4"/>
          <w:sz w:val="28"/>
          <w:szCs w:val="28"/>
        </w:rPr>
        <w:t>зуя полезное пространство</w:t>
      </w:r>
      <w:r w:rsidRPr="00814323">
        <w:rPr>
          <w:rFonts w:ascii="Times New Roman" w:hAnsi="Times New Roman" w:cs="Times New Roman"/>
          <w:sz w:val="28"/>
          <w:szCs w:val="28"/>
        </w:rPr>
        <w:t>. Развивающая среда детского сада организована с учетом интересов детей и отвечает их возрастным особенностям.</w:t>
      </w:r>
    </w:p>
    <w:p w:rsidR="00CB1D1E" w:rsidRPr="00770180" w:rsidRDefault="00CB1D1E" w:rsidP="00CB1D1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018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Вывод</w:t>
      </w:r>
      <w:r w:rsidRPr="007701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Все помещения детского сада функционируют по назначению. В детском саду созданы материально – технические условия для качественного осуществления </w:t>
      </w:r>
      <w:proofErr w:type="spellStart"/>
      <w:proofErr w:type="gramStart"/>
      <w:r w:rsidRPr="007701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воспитательно</w:t>
      </w:r>
      <w:proofErr w:type="spellEnd"/>
      <w:r w:rsidRPr="007701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образовательной</w:t>
      </w:r>
      <w:proofErr w:type="gramEnd"/>
      <w:r w:rsidRPr="007701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деятельности, соответствующие санитарно-эпидемиологическим правилам для дошкольных образовательных учреждений, а также соответствуют современным требованиям. </w:t>
      </w:r>
    </w:p>
    <w:p w:rsidR="00CB1D1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19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CB1D1E" w:rsidRPr="00522319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1E" w:rsidRPr="006960D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CC8">
        <w:rPr>
          <w:rFonts w:ascii="Times New Roman" w:hAnsi="Times New Roman" w:cs="Times New Roman"/>
          <w:sz w:val="28"/>
          <w:szCs w:val="28"/>
        </w:rPr>
        <w:t>Укомплектованность образовательного учреждения, реализующего ООП дошкольного образования МБДОУ «Детски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№ …</w:t>
      </w:r>
      <w:r w:rsidRPr="00977CC8">
        <w:rPr>
          <w:rFonts w:ascii="Times New Roman" w:hAnsi="Times New Roman" w:cs="Times New Roman"/>
          <w:sz w:val="28"/>
          <w:szCs w:val="28"/>
        </w:rPr>
        <w:t>», квалифицированными кадрами – педагогическими, руководящими и иными</w:t>
      </w:r>
      <w:r w:rsidRPr="006960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1D1E" w:rsidRPr="006960D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1929"/>
        <w:gridCol w:w="1829"/>
        <w:gridCol w:w="3465"/>
      </w:tblGrid>
      <w:tr w:rsidR="00CB1D1E" w:rsidRPr="006960DE" w:rsidTr="00CB62A5">
        <w:tc>
          <w:tcPr>
            <w:tcW w:w="29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кадровых работников</w:t>
            </w:r>
          </w:p>
        </w:tc>
        <w:tc>
          <w:tcPr>
            <w:tcW w:w="1985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штатному расписанию </w:t>
            </w:r>
          </w:p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(в ед.)</w:t>
            </w:r>
          </w:p>
        </w:tc>
        <w:tc>
          <w:tcPr>
            <w:tcW w:w="18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 </w:t>
            </w:r>
          </w:p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(в ед.)</w:t>
            </w:r>
          </w:p>
        </w:tc>
        <w:tc>
          <w:tcPr>
            <w:tcW w:w="36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(показатель укомплектованности </w:t>
            </w:r>
            <w:proofErr w:type="gramStart"/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CB1D1E" w:rsidRPr="006960DE" w:rsidTr="00CB62A5">
        <w:tc>
          <w:tcPr>
            <w:tcW w:w="29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Руководящие</w:t>
            </w:r>
          </w:p>
        </w:tc>
        <w:tc>
          <w:tcPr>
            <w:tcW w:w="1985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1D1E" w:rsidRPr="006960DE" w:rsidTr="00CB62A5">
        <w:tc>
          <w:tcPr>
            <w:tcW w:w="29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1985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B1D1E" w:rsidRPr="006960DE" w:rsidTr="00CB62A5">
        <w:tc>
          <w:tcPr>
            <w:tcW w:w="29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985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B1D1E" w:rsidRPr="006960DE" w:rsidTr="00CB62A5">
        <w:tc>
          <w:tcPr>
            <w:tcW w:w="29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B1D1E" w:rsidRPr="006960DE" w:rsidTr="00CB62A5">
        <w:tc>
          <w:tcPr>
            <w:tcW w:w="10421" w:type="dxa"/>
            <w:gridSpan w:val="4"/>
            <w:shd w:val="clear" w:color="auto" w:fill="auto"/>
          </w:tcPr>
          <w:p w:rsidR="00CB1D1E" w:rsidRPr="006960D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Выводы:</w:t>
            </w:r>
            <w:r w:rsidRPr="006960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дошкольное учреждение укомплектовано сотрудниками полностью. </w:t>
            </w:r>
          </w:p>
        </w:tc>
      </w:tr>
    </w:tbl>
    <w:p w:rsidR="00CB1D1E" w:rsidRPr="006960DE" w:rsidRDefault="00CB1D1E" w:rsidP="00CB1D1E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Pr="006960DE" w:rsidRDefault="00CB1D1E" w:rsidP="00CB1D1E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E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и иных работников учреждения</w:t>
      </w:r>
    </w:p>
    <w:p w:rsidR="00CB1D1E" w:rsidRPr="006960DE" w:rsidRDefault="00CB1D1E" w:rsidP="00CB1D1E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DE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</w:t>
      </w:r>
      <w:r>
        <w:rPr>
          <w:rFonts w:ascii="Times New Roman" w:hAnsi="Times New Roman" w:cs="Times New Roman"/>
          <w:b/>
          <w:sz w:val="28"/>
          <w:szCs w:val="28"/>
        </w:rPr>
        <w:t>ида № …</w:t>
      </w:r>
      <w:r w:rsidRPr="006960D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1D1E" w:rsidRPr="006960DE" w:rsidRDefault="00CB1D1E" w:rsidP="00CB1D1E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960DE">
        <w:rPr>
          <w:rFonts w:ascii="Times New Roman" w:hAnsi="Times New Roman" w:cs="Times New Roman"/>
          <w:sz w:val="28"/>
          <w:szCs w:val="28"/>
        </w:rPr>
        <w:t xml:space="preserve">    Педагогическую деятельность в дошкольном учреждении осуществляют 27 педагогов, из них воспитатели – 20 чел., воспитатель ИЗО – 1,   воспитатель ФИЗО – 1, музыкальный руководитель – 2, педагог-психолог – 1</w:t>
      </w:r>
    </w:p>
    <w:p w:rsidR="00CB1D1E" w:rsidRPr="006960DE" w:rsidRDefault="00CB1D1E" w:rsidP="00CB1D1E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960DE">
        <w:rPr>
          <w:rFonts w:ascii="Times New Roman" w:hAnsi="Times New Roman" w:cs="Times New Roman"/>
          <w:sz w:val="28"/>
          <w:szCs w:val="28"/>
        </w:rPr>
        <w:t xml:space="preserve"> Укомплектованность – 100 % </w:t>
      </w:r>
    </w:p>
    <w:p w:rsidR="00CB1D1E" w:rsidRPr="006960DE" w:rsidRDefault="00CB1D1E" w:rsidP="00CB1D1E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992"/>
        <w:gridCol w:w="1134"/>
        <w:gridCol w:w="709"/>
        <w:gridCol w:w="992"/>
        <w:gridCol w:w="850"/>
        <w:gridCol w:w="709"/>
      </w:tblGrid>
      <w:tr w:rsidR="00CB1D1E" w:rsidRPr="006960DE" w:rsidTr="00CB62A5">
        <w:tc>
          <w:tcPr>
            <w:tcW w:w="392" w:type="dxa"/>
            <w:vMerge w:val="restart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CB1D1E" w:rsidRPr="006960DE" w:rsidTr="00CB62A5">
        <w:tc>
          <w:tcPr>
            <w:tcW w:w="392" w:type="dxa"/>
            <w:vMerge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ВП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НВ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ВОиМР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/ сестра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E" w:rsidRPr="006960DE" w:rsidTr="00CB62A5">
        <w:tc>
          <w:tcPr>
            <w:tcW w:w="3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                                          28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1D1E" w:rsidRPr="006960DE" w:rsidRDefault="00CB1D1E" w:rsidP="00CB62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1D1E" w:rsidRPr="006960DE" w:rsidTr="00CB62A5">
        <w:tc>
          <w:tcPr>
            <w:tcW w:w="10456" w:type="dxa"/>
            <w:gridSpan w:val="8"/>
            <w:shd w:val="clear" w:color="auto" w:fill="auto"/>
          </w:tcPr>
          <w:p w:rsidR="00CB1D1E" w:rsidRPr="006960DE" w:rsidRDefault="00CB1D1E" w:rsidP="00CB62A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: с воспитанниками работает квалифицированный педагогический коллектив, который характеризуется, достаточным профессионализмом и творчеством. Средний возраст педагогов 40 лет. 26% педагогов являются экспериментаторами, </w:t>
            </w:r>
            <w:proofErr w:type="spellStart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имеющиевысокий</w:t>
            </w:r>
            <w:proofErr w:type="spellEnd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потенциал, 68% - имеют творческий потенциал выше среднего. В нашем коллективе представлен весь спектр типов творческой личности: 52%- люди энергичные, 47%- коммуникабельные. </w:t>
            </w:r>
          </w:p>
        </w:tc>
      </w:tr>
    </w:tbl>
    <w:p w:rsidR="00CB1D1E" w:rsidRPr="006960DE" w:rsidRDefault="00CB1D1E" w:rsidP="00CB1D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Pr="006960DE" w:rsidRDefault="00CB1D1E" w:rsidP="00CB1D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Диаграммы:     Возрастной ценз                      </w:t>
      </w:r>
    </w:p>
    <w:p w:rsidR="00CB1D1E" w:rsidRPr="006960DE" w:rsidRDefault="00CB1D1E" w:rsidP="00CB1D1E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CB1D1E" w:rsidRPr="006960DE" w:rsidRDefault="00CB1D1E" w:rsidP="00CB1D1E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>Образовательный ценз</w:t>
      </w:r>
      <w:proofErr w:type="gramStart"/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 (%)           </w:t>
      </w:r>
      <w:r w:rsidRPr="00696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1295400"/>
            <wp:effectExtent l="0" t="0" r="19050" b="19050"/>
            <wp:docPr id="4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proofErr w:type="gramEnd"/>
    </w:p>
    <w:p w:rsidR="00CB1D1E" w:rsidRPr="006960DE" w:rsidRDefault="00CB1D1E" w:rsidP="00CB1D1E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CB1D1E" w:rsidRPr="006960DE" w:rsidRDefault="00CB1D1E" w:rsidP="00CB1D1E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drawing>
          <wp:inline distT="0" distB="0" distL="0" distR="0">
            <wp:extent cx="6210300" cy="1514475"/>
            <wp:effectExtent l="0" t="0" r="19050" b="9525"/>
            <wp:docPr id="5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1D1E" w:rsidRPr="006960DE" w:rsidRDefault="00CB1D1E" w:rsidP="00CB1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Непрерывность профессионального развития педагогических работников </w:t>
      </w:r>
    </w:p>
    <w:tbl>
      <w:tblPr>
        <w:tblW w:w="1100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6"/>
        <w:gridCol w:w="890"/>
        <w:gridCol w:w="811"/>
        <w:gridCol w:w="851"/>
        <w:gridCol w:w="913"/>
        <w:gridCol w:w="900"/>
        <w:gridCol w:w="1872"/>
        <w:gridCol w:w="1418"/>
      </w:tblGrid>
      <w:tr w:rsidR="00CB1D1E" w:rsidRPr="006960DE" w:rsidTr="00CB62A5">
        <w:trPr>
          <w:cantSplit/>
        </w:trPr>
        <w:tc>
          <w:tcPr>
            <w:tcW w:w="2268" w:type="dxa"/>
            <w:vMerge w:val="restart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86" w:type="dxa"/>
            <w:vMerge w:val="restart"/>
            <w:vAlign w:val="center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 – </w:t>
            </w:r>
            <w:proofErr w:type="gramStart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ОУ</w:t>
            </w:r>
          </w:p>
        </w:tc>
        <w:tc>
          <w:tcPr>
            <w:tcW w:w="4365" w:type="dxa"/>
            <w:gridSpan w:val="5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прошедших курсовую подготовку в течение последних 5 лет</w:t>
            </w:r>
          </w:p>
        </w:tc>
        <w:tc>
          <w:tcPr>
            <w:tcW w:w="1872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специалистов, </w:t>
            </w:r>
            <w:r w:rsidRPr="00CB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курсовую подготовку/ учатся в педагогических ВУЗах</w:t>
            </w:r>
          </w:p>
        </w:tc>
        <w:tc>
          <w:tcPr>
            <w:tcW w:w="1418" w:type="dxa"/>
            <w:vMerge w:val="restart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прохождения </w:t>
            </w:r>
            <w:r w:rsidRPr="00CB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подготовки/ учатся в педагогических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D1E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1D1E" w:rsidRPr="006960DE" w:rsidTr="00CB62A5">
        <w:trPr>
          <w:cantSplit/>
          <w:trHeight w:val="399"/>
        </w:trPr>
        <w:tc>
          <w:tcPr>
            <w:tcW w:w="2268" w:type="dxa"/>
            <w:vMerge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20092010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20102011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20112012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20122013</w:t>
            </w:r>
          </w:p>
        </w:tc>
        <w:tc>
          <w:tcPr>
            <w:tcW w:w="1872" w:type="dxa"/>
            <w:vMerge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ав. по ВО и МР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55,5/40</w:t>
            </w:r>
          </w:p>
        </w:tc>
      </w:tr>
      <w:tr w:rsidR="00CB1D1E" w:rsidRPr="006960DE" w:rsidTr="00CB62A5">
        <w:tc>
          <w:tcPr>
            <w:tcW w:w="2268" w:type="dxa"/>
          </w:tcPr>
          <w:p w:rsidR="00CB1D1E" w:rsidRPr="006960D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086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D1E" w:rsidRPr="006960D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1D1E" w:rsidRPr="006960DE" w:rsidTr="00CB62A5">
        <w:trPr>
          <w:trHeight w:val="976"/>
        </w:trPr>
        <w:tc>
          <w:tcPr>
            <w:tcW w:w="11009" w:type="dxa"/>
            <w:gridSpan w:val="9"/>
          </w:tcPr>
          <w:p w:rsidR="00CB1D1E" w:rsidRPr="006960DE" w:rsidRDefault="00CB1D1E" w:rsidP="00CB62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 За время функционирования ДОУ сложилась устойчивая система повышения профессиональной компетентности педагогов. Ежегодно педагоги проходят курсы повышения квалификации при ФГБОУ ВПО «ОГПУ», 10 педагогов являются студентами педагогических вузов города Оренбурга. </w:t>
            </w:r>
            <w:r w:rsidRPr="00696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</w:t>
            </w:r>
            <w:proofErr w:type="spellStart"/>
            <w:r w:rsidRPr="00696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</w:t>
            </w:r>
            <w:proofErr w:type="gramStart"/>
            <w:r w:rsidRPr="00696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рамотными</w:t>
            </w:r>
            <w:proofErr w:type="spellEnd"/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управленческими решениями и усилиями администрации учреждения, педагогический коллектив ориентирован на освоение </w:t>
            </w:r>
            <w:proofErr w:type="spellStart"/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компетентностного</w:t>
            </w:r>
            <w:proofErr w:type="spellEnd"/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подхода и направлен на повышение качества дошкольного образования. Компетентность большинства педагогов дошкольного учреждения отражена в постановке целей и задач в  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деятельности обеспечивать успешность ДОУ. </w:t>
            </w:r>
          </w:p>
          <w:p w:rsidR="00CB1D1E" w:rsidRPr="006960DE" w:rsidRDefault="00CB1D1E" w:rsidP="00CB62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Повышению квалификации и становлению профессионализма педагогов способствует активное участие в методической работе на уровне округа и города.</w:t>
            </w:r>
          </w:p>
          <w:p w:rsidR="00CB1D1E" w:rsidRPr="006960DE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Специалисты ДОУ: музыкальные руководители, педагог-психолог, воспитатель по физической культуре, являются членами творческих групп города Оренбурга. Ежегодно воспитатели дошкольного учреждения принимают участие в методических объединениях  с представлением опыта работы, участвуют в профессиональных конкурсах «Воспитатель года»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60DE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2009 г</w:t>
              </w:r>
            </w:smartTag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.,2010 г.,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60DE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2011 г</w:t>
              </w:r>
            </w:smartTag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.), методических разработок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960DE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2010 г</w:t>
              </w:r>
            </w:smartTag>
            <w:r w:rsidRPr="006960DE">
              <w:rPr>
                <w:rFonts w:ascii="Times New Roman" w:hAnsi="Times New Roman" w:cs="Times New Roman"/>
                <w:iCs/>
                <w:sz w:val="28"/>
                <w:szCs w:val="28"/>
              </w:rPr>
              <w:t>, 2011 г.)</w:t>
            </w:r>
          </w:p>
        </w:tc>
      </w:tr>
    </w:tbl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Default="00CB1D1E" w:rsidP="00CB1D1E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B1D1E" w:rsidRPr="005730F1" w:rsidRDefault="00CB1D1E" w:rsidP="00CB1D1E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5.</w:t>
      </w:r>
      <w:r w:rsidRPr="005730F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Финансовые ресурсы ДОУ и их использование. </w:t>
      </w:r>
    </w:p>
    <w:p w:rsidR="00CB1D1E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Pr="00493477" w:rsidRDefault="00CB1D1E" w:rsidP="00CB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МБДОУ осуществляется из местного бюджета, а так же из средств, поступающих от родителей за содержание детей. </w:t>
      </w:r>
    </w:p>
    <w:p w:rsidR="00CB1D1E" w:rsidRDefault="00CB1D1E" w:rsidP="00CB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составил из всех источников финансирования в 2013 году-….</w:t>
      </w:r>
    </w:p>
    <w:p w:rsidR="00CB1D1E" w:rsidRDefault="00CB1D1E" w:rsidP="00CB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,родительская плата - …..</w:t>
      </w:r>
    </w:p>
    <w:p w:rsidR="00CB1D1E" w:rsidRDefault="00CB1D1E" w:rsidP="00CB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детском саду составляет 850 рублей в месяц. Согласно действующего законодательства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получают компенсации части родительской платы 20%-240 семей, 50%-14 семей, 70%-7 семей.</w:t>
      </w:r>
    </w:p>
    <w:p w:rsidR="00CB1D1E" w:rsidRPr="00C71C5B" w:rsidRDefault="00CB1D1E" w:rsidP="00CB1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D6">
        <w:rPr>
          <w:rFonts w:ascii="Times New Roman" w:hAnsi="Times New Roman" w:cs="Times New Roman"/>
          <w:sz w:val="28"/>
          <w:szCs w:val="28"/>
        </w:rPr>
        <w:t xml:space="preserve">Материально – </w:t>
      </w:r>
      <w:r>
        <w:rPr>
          <w:rFonts w:ascii="Times New Roman" w:hAnsi="Times New Roman" w:cs="Times New Roman"/>
          <w:sz w:val="28"/>
          <w:szCs w:val="28"/>
        </w:rPr>
        <w:t>техническая  база ДОУ</w:t>
      </w:r>
      <w:r w:rsidRPr="00AA28D6">
        <w:rPr>
          <w:rFonts w:ascii="Times New Roman" w:hAnsi="Times New Roman" w:cs="Times New Roman"/>
          <w:sz w:val="28"/>
          <w:szCs w:val="28"/>
        </w:rPr>
        <w:t xml:space="preserve"> за этот год значит</w:t>
      </w:r>
      <w:r>
        <w:rPr>
          <w:rFonts w:ascii="Times New Roman" w:hAnsi="Times New Roman" w:cs="Times New Roman"/>
          <w:sz w:val="28"/>
          <w:szCs w:val="28"/>
        </w:rPr>
        <w:t>ельно улучшилась, а именно было сделано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1D1E" w:rsidRPr="00AA28D6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AA28D6">
        <w:rPr>
          <w:rFonts w:ascii="Times New Roman" w:hAnsi="Times New Roman" w:cs="Times New Roman"/>
          <w:sz w:val="28"/>
          <w:szCs w:val="28"/>
        </w:rPr>
        <w:t xml:space="preserve">Установлены новые малые формы, заменена мебель в группах </w:t>
      </w:r>
      <w:r>
        <w:rPr>
          <w:rFonts w:ascii="Times New Roman" w:hAnsi="Times New Roman" w:cs="Times New Roman"/>
          <w:sz w:val="28"/>
          <w:szCs w:val="28"/>
        </w:rPr>
        <w:t>9,5,4,6</w:t>
      </w:r>
      <w:r w:rsidRPr="00AA28D6">
        <w:rPr>
          <w:rFonts w:ascii="Times New Roman" w:hAnsi="Times New Roman" w:cs="Times New Roman"/>
          <w:sz w:val="28"/>
          <w:szCs w:val="28"/>
        </w:rPr>
        <w:t xml:space="preserve">, заменен линолеум в 3 группе, приобрели контейнеры  для пищевых продуктов на пищеблоке, </w:t>
      </w:r>
      <w:r>
        <w:rPr>
          <w:rFonts w:ascii="Times New Roman" w:hAnsi="Times New Roman" w:cs="Times New Roman"/>
          <w:sz w:val="28"/>
          <w:szCs w:val="28"/>
        </w:rPr>
        <w:t>приобрели малые формы для прогулочного участка</w:t>
      </w:r>
      <w:r w:rsidRPr="00AA28D6">
        <w:rPr>
          <w:rFonts w:ascii="Times New Roman" w:hAnsi="Times New Roman" w:cs="Times New Roman"/>
          <w:sz w:val="28"/>
          <w:szCs w:val="28"/>
        </w:rPr>
        <w:t xml:space="preserve"> группы № 6, оформили музыкальный за</w:t>
      </w:r>
      <w:proofErr w:type="gramStart"/>
      <w:r w:rsidRPr="00AA28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A28D6">
        <w:rPr>
          <w:rFonts w:ascii="Times New Roman" w:hAnsi="Times New Roman" w:cs="Times New Roman"/>
          <w:sz w:val="28"/>
          <w:szCs w:val="28"/>
        </w:rPr>
        <w:t xml:space="preserve">приобрели </w:t>
      </w:r>
      <w:r>
        <w:rPr>
          <w:rFonts w:ascii="Times New Roman" w:hAnsi="Times New Roman" w:cs="Times New Roman"/>
          <w:sz w:val="28"/>
          <w:szCs w:val="28"/>
        </w:rPr>
        <w:t>жалюзи</w:t>
      </w:r>
      <w:r w:rsidRPr="00AA2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новый экран, установили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проектор,принтер</w:t>
      </w:r>
      <w:proofErr w:type="spellEnd"/>
      <w:r w:rsidRPr="00AA28D6">
        <w:rPr>
          <w:rFonts w:ascii="Times New Roman" w:hAnsi="Times New Roman" w:cs="Times New Roman"/>
          <w:sz w:val="28"/>
          <w:szCs w:val="28"/>
        </w:rPr>
        <w:t>, на пищеблоке установлены: фильтр воды, 2 новые плиты, 1 холодильник, 4  разделочных стола, привод, водонагреватель, установлена новая  металлическая дверь в щитовой,  новая  входная металлическая дверь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8D6">
        <w:rPr>
          <w:rFonts w:ascii="Times New Roman" w:hAnsi="Times New Roman" w:cs="Times New Roman"/>
          <w:sz w:val="28"/>
          <w:szCs w:val="28"/>
        </w:rPr>
        <w:t>.</w:t>
      </w:r>
    </w:p>
    <w:p w:rsidR="00CB1D1E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1E" w:rsidRPr="00AA28D6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D6">
        <w:rPr>
          <w:rFonts w:ascii="Times New Roman" w:hAnsi="Times New Roman" w:cs="Times New Roman"/>
          <w:b/>
          <w:sz w:val="28"/>
          <w:szCs w:val="28"/>
        </w:rPr>
        <w:t xml:space="preserve">Заявка – расшифровка к смете расходов </w:t>
      </w:r>
    </w:p>
    <w:p w:rsidR="00CB1D1E" w:rsidRPr="00AA28D6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родительской плате на 2013</w:t>
      </w:r>
      <w:r w:rsidRPr="00AA28D6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CB1D1E" w:rsidRPr="00AA28D6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МБДОУ № …</w:t>
      </w:r>
    </w:p>
    <w:p w:rsidR="00CB1D1E" w:rsidRPr="00AA28D6" w:rsidRDefault="00CB1D1E" w:rsidP="00CB1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483" w:type="dxa"/>
        <w:tblInd w:w="108" w:type="dxa"/>
        <w:tblLook w:val="01E0"/>
      </w:tblPr>
      <w:tblGrid>
        <w:gridCol w:w="1065"/>
        <w:gridCol w:w="5173"/>
        <w:gridCol w:w="1713"/>
        <w:gridCol w:w="1196"/>
        <w:gridCol w:w="1336"/>
      </w:tblGrid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Код статьи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Наименованиестатей</w:t>
            </w:r>
            <w:proofErr w:type="spellEnd"/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расходы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48 000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82 878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Заправка огнетушителей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3 930,16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Профилактика и текущий ремонт технологического и бытового оборудования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21 600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Проверка и калибровка средств измерения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3 740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противопожарного мониторинга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3 279,05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 39 348,60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Испытание электрооборудования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154 782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Комиссия банка (1127,5 т.р</w:t>
            </w:r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1,5%)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пластиковых карт (70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Гигиеническое обучение сотрудников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Мед. Осмотр 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26 500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Медосмотр: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 - нарколог, 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-  психиатр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5782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Лабораторно-производственный контроль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 (штрафы)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2 000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основных средств: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342 815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- мебельная стенка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- стол детский 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- шкаф для одежды детский 5 секционный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- вешалка для полотенец 2-х сторонняя 10 секционная</w:t>
            </w:r>
          </w:p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- кровать детская 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2645,5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26 465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124 000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14 350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- стиральная машинка-автомат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CB1D1E" w:rsidRPr="00AA28D6" w:rsidTr="00CB62A5">
        <w:trPr>
          <w:trHeight w:val="559"/>
        </w:trPr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69 225</w:t>
            </w:r>
          </w:p>
        </w:tc>
      </w:tr>
      <w:tr w:rsidR="00CB1D1E" w:rsidRPr="00AA28D6" w:rsidTr="00CB62A5">
        <w:trPr>
          <w:trHeight w:val="905"/>
        </w:trPr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- мягкий инвентарь: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. Детский;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Полотенца;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15 846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моющие средства: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Стиральный порошок;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Сода кальцинированная;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Мыло туалетное;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Мыло хозяйственное;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Чистящие средства;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Моющие средства;</w:t>
            </w:r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Бингон</w:t>
            </w:r>
            <w:proofErr w:type="spellEnd"/>
          </w:p>
          <w:p w:rsidR="00CB1D1E" w:rsidRPr="00CB1D1E" w:rsidRDefault="00CB1D1E" w:rsidP="00CB1D1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Жавель-Клейд</w:t>
            </w:r>
            <w:proofErr w:type="spellEnd"/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400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proofErr w:type="gramStart"/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 банок</w:t>
            </w: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53 379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14 200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5 700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13 079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CB1D1E" w:rsidRPr="00AA28D6" w:rsidTr="00CB62A5">
        <w:tc>
          <w:tcPr>
            <w:tcW w:w="944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CB1D1E" w:rsidRPr="00CB1D1E" w:rsidRDefault="00CB1D1E" w:rsidP="00CB62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РАСХОДЫ</w:t>
            </w:r>
          </w:p>
        </w:tc>
        <w:tc>
          <w:tcPr>
            <w:tcW w:w="1607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B1D1E" w:rsidRPr="00CB1D1E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1E">
              <w:rPr>
                <w:rFonts w:ascii="Times New Roman" w:hAnsi="Times New Roman" w:cs="Times New Roman"/>
                <w:b/>
                <w:sz w:val="28"/>
                <w:szCs w:val="28"/>
              </w:rPr>
              <w:t>699 700</w:t>
            </w:r>
          </w:p>
        </w:tc>
      </w:tr>
    </w:tbl>
    <w:p w:rsidR="00CB1D1E" w:rsidRPr="00AA28D6" w:rsidRDefault="00CB1D1E" w:rsidP="00CB1D1E">
      <w:pPr>
        <w:rPr>
          <w:rFonts w:ascii="Times New Roman" w:hAnsi="Times New Roman" w:cs="Times New Roman"/>
          <w:sz w:val="24"/>
          <w:szCs w:val="24"/>
        </w:rPr>
      </w:pPr>
    </w:p>
    <w:p w:rsidR="00CB1D1E" w:rsidRPr="00AA28D6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AA28D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A28D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дошкольного учреждения своевременные компенсационные выплаты, наличие социальных льгот, способствуют решению задач социальной поддержки семей воспитанников в полном объеме. </w:t>
      </w:r>
    </w:p>
    <w:p w:rsidR="00CB1D1E" w:rsidRDefault="00CB1D1E" w:rsidP="00CB1D1E">
      <w:pPr>
        <w:pStyle w:val="Default"/>
        <w:rPr>
          <w:b/>
          <w:bCs/>
          <w:i/>
          <w:iCs/>
          <w:sz w:val="32"/>
          <w:szCs w:val="32"/>
        </w:rPr>
      </w:pPr>
    </w:p>
    <w:p w:rsidR="00CB1D1E" w:rsidRPr="00A029BA" w:rsidRDefault="00CB1D1E" w:rsidP="00CB1D1E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6.</w:t>
      </w:r>
      <w:r w:rsidRPr="005730F1">
        <w:rPr>
          <w:b/>
          <w:bCs/>
          <w:i/>
          <w:iCs/>
          <w:sz w:val="32"/>
          <w:szCs w:val="32"/>
        </w:rPr>
        <w:t>Реализация образовательной программы</w:t>
      </w:r>
      <w:r w:rsidRPr="00A029BA">
        <w:rPr>
          <w:b/>
          <w:bCs/>
          <w:iCs/>
          <w:sz w:val="32"/>
          <w:szCs w:val="32"/>
        </w:rPr>
        <w:t>.</w:t>
      </w:r>
    </w:p>
    <w:p w:rsidR="00CB1D1E" w:rsidRDefault="00CB1D1E" w:rsidP="00CB1D1E">
      <w:pPr>
        <w:pStyle w:val="Default"/>
        <w:jc w:val="both"/>
        <w:rPr>
          <w:sz w:val="28"/>
          <w:szCs w:val="28"/>
        </w:rPr>
      </w:pPr>
      <w:proofErr w:type="gramStart"/>
      <w:r w:rsidRPr="00043007">
        <w:rPr>
          <w:sz w:val="28"/>
          <w:szCs w:val="28"/>
        </w:rPr>
        <w:t>Работа дош</w:t>
      </w:r>
      <w:r>
        <w:rPr>
          <w:sz w:val="28"/>
          <w:szCs w:val="28"/>
        </w:rPr>
        <w:t>кольного учреждения продолжается</w:t>
      </w:r>
      <w:r w:rsidRPr="00043007">
        <w:rPr>
          <w:sz w:val="28"/>
          <w:szCs w:val="28"/>
        </w:rPr>
        <w:t>  в соответствии с выполнением приказа Министерства образования и науки Российской Федерации</w:t>
      </w:r>
      <w:r w:rsidRPr="00043007">
        <w:rPr>
          <w:sz w:val="28"/>
          <w:szCs w:val="28"/>
        </w:rPr>
        <w:br/>
        <w:t>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а также  приказом от 20 июля 2011 г. № 2151 «Об утверждении федеральных государственных требованиям к условиям основной общеобразовательной программы дошкольного образования»</w:t>
      </w:r>
      <w:proofErr w:type="gramEnd"/>
    </w:p>
    <w:p w:rsidR="00CB1D1E" w:rsidRPr="006C0FC2" w:rsidRDefault="00CB1D1E" w:rsidP="00CB1D1E">
      <w:pPr>
        <w:pStyle w:val="Default"/>
        <w:jc w:val="both"/>
        <w:rPr>
          <w:sz w:val="28"/>
          <w:szCs w:val="28"/>
        </w:rPr>
      </w:pPr>
      <w:r w:rsidRPr="006C0FC2">
        <w:rPr>
          <w:i/>
          <w:iCs/>
          <w:sz w:val="28"/>
          <w:szCs w:val="28"/>
        </w:rPr>
        <w:t xml:space="preserve">Характеристика содержания образования </w:t>
      </w:r>
    </w:p>
    <w:p w:rsidR="00CB1D1E" w:rsidRPr="006C0FC2" w:rsidRDefault="00CB1D1E" w:rsidP="00CB1D1E">
      <w:pPr>
        <w:pStyle w:val="Default"/>
        <w:jc w:val="both"/>
        <w:rPr>
          <w:sz w:val="28"/>
          <w:szCs w:val="28"/>
        </w:rPr>
      </w:pPr>
      <w:r w:rsidRPr="006C0FC2">
        <w:rPr>
          <w:sz w:val="28"/>
          <w:szCs w:val="28"/>
        </w:rPr>
        <w:t>Отбор программ, организационных форм, методов и технологий осуществляется в соответствии со ступенями образования, миссией дошкольного учреждения, нормативно-правовым стату</w:t>
      </w:r>
      <w:r>
        <w:rPr>
          <w:sz w:val="28"/>
          <w:szCs w:val="28"/>
        </w:rPr>
        <w:t>сом дошкольного учреждения. В МБ</w:t>
      </w:r>
      <w:r w:rsidRPr="006C0FC2">
        <w:rPr>
          <w:sz w:val="28"/>
          <w:szCs w:val="28"/>
        </w:rPr>
        <w:t xml:space="preserve">ДОУ реализуются образовательные программы двух уровней: </w:t>
      </w:r>
    </w:p>
    <w:p w:rsidR="00CB1D1E" w:rsidRPr="006C0FC2" w:rsidRDefault="00CB1D1E" w:rsidP="00CB1D1E">
      <w:pPr>
        <w:pStyle w:val="Default"/>
        <w:jc w:val="both"/>
        <w:rPr>
          <w:sz w:val="28"/>
          <w:szCs w:val="28"/>
        </w:rPr>
      </w:pPr>
      <w:r w:rsidRPr="006C0FC2">
        <w:rPr>
          <w:sz w:val="28"/>
          <w:szCs w:val="28"/>
        </w:rPr>
        <w:t xml:space="preserve">1) основной - дошкольное образование с осуществлением физического и психического развития, коррекции и оздоровления всех воспитанников; </w:t>
      </w:r>
    </w:p>
    <w:p w:rsidR="00CB1D1E" w:rsidRPr="006C0FC2" w:rsidRDefault="00CB1D1E" w:rsidP="00CB1D1E">
      <w:pPr>
        <w:pStyle w:val="Default"/>
        <w:jc w:val="both"/>
        <w:rPr>
          <w:sz w:val="28"/>
          <w:szCs w:val="28"/>
        </w:rPr>
      </w:pPr>
      <w:r w:rsidRPr="006C0FC2">
        <w:rPr>
          <w:sz w:val="28"/>
          <w:szCs w:val="28"/>
        </w:rPr>
        <w:t xml:space="preserve">2) дополнительный: </w:t>
      </w:r>
    </w:p>
    <w:p w:rsidR="00CB1D1E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МБДОУ реализуется </w:t>
      </w:r>
      <w:r w:rsidRPr="004C67A2">
        <w:rPr>
          <w:rFonts w:eastAsia="Times New Roman"/>
          <w:sz w:val="28"/>
          <w:szCs w:val="28"/>
          <w:lang w:eastAsia="ru-RU"/>
        </w:rPr>
        <w:t xml:space="preserve">в полном </w:t>
      </w:r>
      <w:proofErr w:type="spellStart"/>
      <w:r w:rsidRPr="004C67A2">
        <w:rPr>
          <w:rFonts w:eastAsia="Times New Roman"/>
          <w:sz w:val="28"/>
          <w:szCs w:val="28"/>
          <w:lang w:eastAsia="ru-RU"/>
        </w:rPr>
        <w:t>объеме</w:t>
      </w:r>
      <w:r>
        <w:rPr>
          <w:sz w:val="28"/>
          <w:szCs w:val="28"/>
        </w:rPr>
        <w:t>основная</w:t>
      </w:r>
      <w:proofErr w:type="spellEnd"/>
      <w:r>
        <w:rPr>
          <w:sz w:val="28"/>
          <w:szCs w:val="28"/>
        </w:rPr>
        <w:t xml:space="preserve"> общеобразовательная программа </w:t>
      </w:r>
      <w:r w:rsidRPr="004C67A2">
        <w:rPr>
          <w:rFonts w:eastAsia="Times New Roman"/>
          <w:sz w:val="28"/>
          <w:szCs w:val="28"/>
          <w:lang w:eastAsia="ru-RU"/>
        </w:rPr>
        <w:t>дошкольного учреждения, разработанная самостоятельно на основе комплексной программы «Детство» под редакцией В.И. Логиновой, Т.И. Бабаевой</w:t>
      </w:r>
      <w:r>
        <w:rPr>
          <w:rFonts w:eastAsia="Times New Roman"/>
          <w:sz w:val="28"/>
          <w:szCs w:val="28"/>
          <w:lang w:eastAsia="ru-RU"/>
        </w:rPr>
        <w:t xml:space="preserve"> и дополнительные образовательные программы</w:t>
      </w:r>
      <w:r w:rsidRPr="004C67A2">
        <w:rPr>
          <w:rFonts w:eastAsia="Times New Roman"/>
          <w:sz w:val="28"/>
          <w:szCs w:val="28"/>
          <w:lang w:eastAsia="ru-RU"/>
        </w:rPr>
        <w:t xml:space="preserve">.  Программы обеспечивают преемственность и непрерывность образовательного процесса, всестороннее развитие воспитанников, способствуют коррекции отклонений в физическом  развитии воспитанников при выполнении таких плановых мероприятий ДОУ, как специально организованная деятельность, индивидуальная самостоятельная деятельность, игровая, трудовая, продуктивная, познавательно-исследовательская деятельность и двигательная активность детей. </w:t>
      </w:r>
    </w:p>
    <w:p w:rsidR="00CB1D1E" w:rsidRPr="006C0FC2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i/>
          <w:iCs/>
          <w:sz w:val="28"/>
          <w:szCs w:val="28"/>
          <w:lang w:eastAsia="ru-RU"/>
        </w:rPr>
        <w:t xml:space="preserve">Парциальные программы: </w:t>
      </w:r>
    </w:p>
    <w:p w:rsidR="00CB1D1E" w:rsidRPr="006C0FC2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sz w:val="28"/>
          <w:szCs w:val="28"/>
          <w:lang w:eastAsia="ru-RU"/>
        </w:rPr>
        <w:t xml:space="preserve">«Юный эколог» Николаева С.Н.; </w:t>
      </w:r>
    </w:p>
    <w:p w:rsidR="00CB1D1E" w:rsidRPr="006C0FC2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sz w:val="28"/>
          <w:szCs w:val="28"/>
          <w:lang w:eastAsia="ru-RU"/>
        </w:rPr>
        <w:t xml:space="preserve">«Занимательная физкультура в детском саду» К.К. Утробина </w:t>
      </w:r>
    </w:p>
    <w:p w:rsidR="00CB1D1E" w:rsidRPr="006C0FC2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sz w:val="28"/>
          <w:szCs w:val="28"/>
          <w:lang w:eastAsia="ru-RU"/>
        </w:rPr>
        <w:t xml:space="preserve">«Красота, радость творчество» Т.С. Комарова, А.В. Антонова, М.Б. </w:t>
      </w:r>
      <w:proofErr w:type="spellStart"/>
      <w:r w:rsidRPr="006C0FC2">
        <w:rPr>
          <w:rFonts w:eastAsia="Times New Roman"/>
          <w:sz w:val="28"/>
          <w:szCs w:val="28"/>
          <w:lang w:eastAsia="ru-RU"/>
        </w:rPr>
        <w:t>Зацепина</w:t>
      </w:r>
      <w:proofErr w:type="spellEnd"/>
      <w:r w:rsidRPr="006C0FC2">
        <w:rPr>
          <w:rFonts w:eastAsia="Times New Roman"/>
          <w:sz w:val="28"/>
          <w:szCs w:val="28"/>
          <w:lang w:eastAsia="ru-RU"/>
        </w:rPr>
        <w:t xml:space="preserve">. </w:t>
      </w:r>
    </w:p>
    <w:p w:rsidR="00CB1D1E" w:rsidRPr="006C0FC2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sz w:val="28"/>
          <w:szCs w:val="28"/>
          <w:lang w:eastAsia="ru-RU"/>
        </w:rPr>
        <w:t>«Цветные ладошки» авторская программа И.А.Лыковой</w:t>
      </w:r>
      <w:r>
        <w:rPr>
          <w:rFonts w:eastAsia="Times New Roman"/>
          <w:sz w:val="28"/>
          <w:szCs w:val="28"/>
          <w:lang w:eastAsia="ru-RU"/>
        </w:rPr>
        <w:t xml:space="preserve"> и др.</w:t>
      </w:r>
    </w:p>
    <w:p w:rsidR="00CB1D1E" w:rsidRPr="00E56266" w:rsidRDefault="00CB1D1E" w:rsidP="00CB1D1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C0FC2">
        <w:rPr>
          <w:rFonts w:eastAsia="Times New Roman"/>
          <w:sz w:val="28"/>
          <w:szCs w:val="28"/>
          <w:lang w:eastAsia="ru-RU"/>
        </w:rPr>
        <w:t xml:space="preserve">Образовательный план включает три компонента: федеральный, национально-региональный компонент и компонент дошкольного </w:t>
      </w:r>
      <w:r>
        <w:rPr>
          <w:rFonts w:eastAsia="Times New Roman"/>
          <w:sz w:val="28"/>
          <w:szCs w:val="28"/>
          <w:lang w:eastAsia="ru-RU"/>
        </w:rPr>
        <w:t xml:space="preserve">учреждения. 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Приоритетными направлениями  деятельности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нашего учреждения в 2012-2013 </w:t>
      </w:r>
      <w:r w:rsidRPr="00E5626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учебном году были:</w:t>
      </w:r>
    </w:p>
    <w:p w:rsidR="00CB1D1E" w:rsidRPr="00E56266" w:rsidRDefault="00CB1D1E" w:rsidP="00CB1D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Формирование здорового образа жизни у дошкольников в процессе взаимодействия ДОУ и семьи;</w:t>
      </w:r>
    </w:p>
    <w:p w:rsidR="00CB1D1E" w:rsidRPr="00E56266" w:rsidRDefault="00CB1D1E" w:rsidP="00CB1D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Совершенствование системы работы детского сада по нравственно-патриотическому воспитанию дошкольников средствами проектной деятельности;</w:t>
      </w:r>
    </w:p>
    <w:p w:rsidR="00CB1D1E" w:rsidRPr="001B0E7A" w:rsidRDefault="00CB1D1E" w:rsidP="001B0E7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Совершенствование системы </w:t>
      </w:r>
      <w:proofErr w:type="spellStart"/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психоло</w:t>
      </w:r>
      <w:proofErr w:type="spellEnd"/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- педагогической поддержки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Для решения этих задач были намечены и проведены 4 педсовета: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•</w:t>
      </w: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Первый - посвященный вопросу сотрудничества с родителями  формирования здорового образа жизни у детей дошкольного возраста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•</w:t>
      </w: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Второй – посвященный вопросам патриотического воспитания детей, одному из эффективных методов на современном этапе – методу проектов.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•</w:t>
      </w: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Третий -  посвященный вопросам сотрудничеству с родителями, совершенствования системы психолого-педагогической поддержки семьи</w:t>
      </w:r>
    </w:p>
    <w:p w:rsidR="00CB1D1E" w:rsidRPr="00E56266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•</w:t>
      </w: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Четверты</w:t>
      </w:r>
      <w:proofErr w:type="gramStart"/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й-</w:t>
      </w:r>
      <w:proofErr w:type="gramEnd"/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итоговый</w:t>
      </w:r>
    </w:p>
    <w:p w:rsidR="00CB1D1E" w:rsidRDefault="00CB1D1E" w:rsidP="00CB1D1E">
      <w:pPr>
        <w:ind w:firstLine="53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>На каждом педагогическом совете были приняты решения к вып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олнению намеченных задач.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  <w:t>В 2012-2013</w:t>
      </w:r>
      <w:r w:rsidRPr="00E5626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учебном году все методические мероприятия с кадрами прошли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в соответствии с планом работы.</w:t>
      </w:r>
    </w:p>
    <w:p w:rsidR="00CB1D1E" w:rsidRPr="000E5762" w:rsidRDefault="00CB1D1E" w:rsidP="00CB1D1E">
      <w:pPr>
        <w:ind w:firstLine="53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ДОУ реализуются дополнительные образовательные 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разработанные  на основе парциальных программ и технологий:</w:t>
      </w:r>
    </w:p>
    <w:p w:rsidR="00CB1D1E" w:rsidRPr="000E5762" w:rsidRDefault="00CB1D1E" w:rsidP="00CB1D1E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«Танцующие карапузики» - С.С. Слуцкая;</w:t>
      </w:r>
    </w:p>
    <w:p w:rsidR="00CB1D1E" w:rsidRPr="000E5762" w:rsidRDefault="00CB1D1E" w:rsidP="00CB1D1E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«Танцы на мячах» Е. Г. Сайкина, С. В. Кузьмина;</w:t>
      </w:r>
    </w:p>
    <w:p w:rsidR="00CB1D1E" w:rsidRPr="000E5762" w:rsidRDefault="00CB1D1E" w:rsidP="00CB1D1E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 xml:space="preserve">«Занятия с детьми 2 – 4 лет в период адаптации» А. С. </w:t>
      </w:r>
      <w:proofErr w:type="spellStart"/>
      <w:r w:rsidRPr="000E5762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Pr="000E5762">
        <w:rPr>
          <w:rFonts w:ascii="Times New Roman" w:hAnsi="Times New Roman" w:cs="Times New Roman"/>
          <w:sz w:val="28"/>
          <w:szCs w:val="28"/>
        </w:rPr>
        <w:t>;</w:t>
      </w:r>
    </w:p>
    <w:p w:rsidR="00CB1D1E" w:rsidRPr="000E5762" w:rsidRDefault="00CB1D1E" w:rsidP="00CB1D1E">
      <w:pPr>
        <w:widowControl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 xml:space="preserve">«Театрализованные занятия в детском саду» М. Д. </w:t>
      </w:r>
      <w:proofErr w:type="spellStart"/>
      <w:r w:rsidRPr="000E576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CB1D1E" w:rsidRPr="000E5762" w:rsidRDefault="00CB1D1E" w:rsidP="00CB1D1E">
      <w:pPr>
        <w:widowControl/>
        <w:numPr>
          <w:ilvl w:val="0"/>
          <w:numId w:val="20"/>
        </w:numPr>
        <w:tabs>
          <w:tab w:val="left" w:pos="387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Программа коррекционного обучения и воспитания детей с общим недоразвитием речи. Т.Б. Филичева, Л.В. Чиркина;</w:t>
      </w:r>
    </w:p>
    <w:p w:rsidR="00CB1D1E" w:rsidRPr="000E5762" w:rsidRDefault="00CB1D1E" w:rsidP="00CB1D1E">
      <w:pPr>
        <w:widowControl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«Английский язык в детском саду» И. В. Вронская;</w:t>
      </w:r>
    </w:p>
    <w:p w:rsidR="00CB1D1E" w:rsidRPr="000E5762" w:rsidRDefault="00CB1D1E" w:rsidP="00CB1D1E">
      <w:pPr>
        <w:widowControl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 xml:space="preserve">«Оригами в детском саду» С. И. </w:t>
      </w:r>
      <w:proofErr w:type="spellStart"/>
      <w:r w:rsidRPr="000E5762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0E5762">
        <w:rPr>
          <w:rFonts w:ascii="Times New Roman" w:hAnsi="Times New Roman" w:cs="Times New Roman"/>
          <w:sz w:val="28"/>
          <w:szCs w:val="28"/>
        </w:rPr>
        <w:t>;</w:t>
      </w:r>
    </w:p>
    <w:p w:rsidR="00CB1D1E" w:rsidRDefault="00CB1D1E" w:rsidP="00CB1D1E">
      <w:pPr>
        <w:widowControl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Волшебная бумага» И. М. Петрова</w:t>
      </w:r>
    </w:p>
    <w:p w:rsidR="00CB1D1E" w:rsidRPr="000E5762" w:rsidRDefault="00CB1D1E" w:rsidP="00CB1D1E">
      <w:pPr>
        <w:pStyle w:val="ae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дошкольном учреждении </w:t>
      </w:r>
      <w:proofErr w:type="spellStart"/>
      <w:r>
        <w:rPr>
          <w:bCs/>
          <w:iCs/>
          <w:sz w:val="28"/>
          <w:szCs w:val="28"/>
        </w:rPr>
        <w:t>разработаны</w:t>
      </w:r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образовательные программы, которые дополняют и расширяют задачи, поставленные в образовательных областях «Физическая культура», «Здоровье», «Музыка», «Коммуникация», «Художественное творчество»</w:t>
      </w:r>
      <w:proofErr w:type="gramStart"/>
      <w:r>
        <w:rPr>
          <w:sz w:val="28"/>
          <w:szCs w:val="28"/>
        </w:rPr>
        <w:t>.</w:t>
      </w:r>
      <w:r w:rsidRPr="00522319">
        <w:rPr>
          <w:bCs/>
          <w:sz w:val="28"/>
          <w:szCs w:val="28"/>
        </w:rPr>
        <w:t>П</w:t>
      </w:r>
      <w:proofErr w:type="gramEnd"/>
      <w:r w:rsidRPr="00522319">
        <w:rPr>
          <w:bCs/>
          <w:sz w:val="28"/>
          <w:szCs w:val="28"/>
        </w:rPr>
        <w:t>рограммы учитывает в</w:t>
      </w:r>
      <w:r w:rsidRPr="00522319">
        <w:rPr>
          <w:sz w:val="28"/>
          <w:szCs w:val="28"/>
        </w:rPr>
        <w:t>озрастные особенности усвоения програм</w:t>
      </w:r>
      <w:r>
        <w:rPr>
          <w:sz w:val="28"/>
          <w:szCs w:val="28"/>
        </w:rPr>
        <w:t>много материала у детей 4-7лет.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146"/>
        <w:gridCol w:w="1341"/>
        <w:gridCol w:w="1217"/>
        <w:gridCol w:w="1647"/>
        <w:gridCol w:w="1985"/>
      </w:tblGrid>
      <w:tr w:rsidR="00CB1D1E" w:rsidRPr="000E5762" w:rsidTr="00CB62A5">
        <w:tc>
          <w:tcPr>
            <w:tcW w:w="2262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 (модульная)</w:t>
            </w:r>
          </w:p>
        </w:tc>
        <w:tc>
          <w:tcPr>
            <w:tcW w:w="2146" w:type="dxa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 </w:t>
            </w:r>
            <w:proofErr w:type="spellStart"/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 w:val="restart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«Мой друг-тренажер»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Бумагапластика</w:t>
            </w:r>
            <w:proofErr w:type="spellEnd"/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Оригами для малышей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Музыкальная мозаика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D1E" w:rsidRPr="000E5762" w:rsidTr="00CB62A5">
        <w:trPr>
          <w:trHeight w:val="368"/>
        </w:trPr>
        <w:tc>
          <w:tcPr>
            <w:tcW w:w="2262" w:type="dxa"/>
            <w:vMerge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CB1D1E" w:rsidRPr="000E5762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Логопедическая служба</w:t>
            </w:r>
          </w:p>
        </w:tc>
        <w:tc>
          <w:tcPr>
            <w:tcW w:w="1341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D1E" w:rsidRPr="000E5762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B1D1E" w:rsidRPr="000E5762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Pr="000E5762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762">
        <w:rPr>
          <w:rFonts w:ascii="Times New Roman" w:hAnsi="Times New Roman" w:cs="Times New Roman"/>
          <w:sz w:val="28"/>
          <w:szCs w:val="28"/>
        </w:rPr>
        <w:t>Дети младшего и среднего дошкольного возраста посещают один из предложенных кружков: «</w:t>
      </w:r>
      <w:proofErr w:type="spellStart"/>
      <w:r w:rsidRPr="000E576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0E5762">
        <w:rPr>
          <w:rFonts w:ascii="Times New Roman" w:hAnsi="Times New Roman" w:cs="Times New Roman"/>
          <w:sz w:val="28"/>
          <w:szCs w:val="28"/>
        </w:rPr>
        <w:t>», «Оригами для малышей», «Мой друг – тренажер», «Музыкальная мозаика</w:t>
      </w:r>
      <w:proofErr w:type="gramStart"/>
      <w:r w:rsidRPr="000E5762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0E5762">
        <w:rPr>
          <w:rFonts w:ascii="Times New Roman" w:hAnsi="Times New Roman" w:cs="Times New Roman"/>
          <w:sz w:val="28"/>
          <w:szCs w:val="28"/>
        </w:rPr>
        <w:t>ети старшего дошкольного возраста посещают два кружка, а в подготовительной группе три кружка по желанию: «Школа мяча», «Мой друг – тренажер», «Театральная студия», «Английский для малышей», «Музыкальная мозаика», «</w:t>
      </w:r>
      <w:proofErr w:type="spellStart"/>
      <w:r w:rsidRPr="000E5762">
        <w:rPr>
          <w:rFonts w:ascii="Times New Roman" w:hAnsi="Times New Roman" w:cs="Times New Roman"/>
          <w:sz w:val="28"/>
          <w:szCs w:val="28"/>
        </w:rPr>
        <w:t>Бумагапластика</w:t>
      </w:r>
      <w:proofErr w:type="spellEnd"/>
      <w:r w:rsidRPr="000E5762">
        <w:rPr>
          <w:rFonts w:ascii="Times New Roman" w:hAnsi="Times New Roman" w:cs="Times New Roman"/>
          <w:sz w:val="28"/>
          <w:szCs w:val="28"/>
        </w:rPr>
        <w:t>».</w:t>
      </w:r>
    </w:p>
    <w:p w:rsidR="00CB1D1E" w:rsidRPr="00351D70" w:rsidRDefault="00CB1D1E" w:rsidP="00CB1D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2012 -2013</w:t>
      </w:r>
      <w:r w:rsidRPr="00351D70">
        <w:rPr>
          <w:rFonts w:ascii="Times New Roman" w:hAnsi="Times New Roman" w:cs="Times New Roman"/>
          <w:bCs/>
          <w:sz w:val="28"/>
          <w:szCs w:val="28"/>
        </w:rPr>
        <w:t xml:space="preserve">  учебном  году  платными  дополнительными  образовательными  услугами  было  охвачено  148  детей, что  составило 55  %  от  общей  численности  детей  в  учреждении.</w:t>
      </w:r>
    </w:p>
    <w:p w:rsidR="00CB1D1E" w:rsidRDefault="00CB1D1E" w:rsidP="00CB1D1E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562475" cy="1409700"/>
            <wp:effectExtent l="0" t="0" r="0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1D1E" w:rsidRPr="00351D70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351D70">
        <w:rPr>
          <w:rFonts w:ascii="Times New Roman" w:hAnsi="Times New Roman" w:cs="Times New Roman"/>
          <w:sz w:val="28"/>
          <w:szCs w:val="28"/>
        </w:rPr>
        <w:t xml:space="preserve">        Опыт  работы  по  оказанию  платных  дополнительных  образовательных  услуг  позволяет  говорить  о  положительных  результатах  взаимодействия  всех  участников  образовательного  процесса. </w:t>
      </w:r>
    </w:p>
    <w:p w:rsidR="00CB1D1E" w:rsidRPr="006C0FC2" w:rsidRDefault="00CB1D1E" w:rsidP="00CB1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pStyle w:val="Default"/>
        <w:jc w:val="both"/>
        <w:rPr>
          <w:bCs/>
          <w:iCs/>
          <w:sz w:val="28"/>
          <w:szCs w:val="28"/>
        </w:rPr>
      </w:pPr>
      <w:r w:rsidRPr="0061758B">
        <w:rPr>
          <w:b/>
          <w:bCs/>
          <w:iCs/>
          <w:sz w:val="28"/>
          <w:szCs w:val="28"/>
        </w:rPr>
        <w:t>Вывод:</w:t>
      </w:r>
      <w:r w:rsidRPr="0061758B">
        <w:rPr>
          <w:bCs/>
          <w:iCs/>
          <w:sz w:val="28"/>
          <w:szCs w:val="28"/>
        </w:rPr>
        <w:t xml:space="preserve"> Образовательный процесс обеспечен современным дидактическим материалом, наглядными пособиями и строится с учетом требований санитарно-гигиенического режима в дошкольных образовательных учреждениях. Характерными особенностями являются использование разнообразных форм организации образовательного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</w:t>
      </w:r>
    </w:p>
    <w:p w:rsidR="00CB1D1E" w:rsidRDefault="00CB1D1E" w:rsidP="00CB1D1E">
      <w:pPr>
        <w:pStyle w:val="Default"/>
        <w:rPr>
          <w:bCs/>
          <w:iCs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E7A" w:rsidRDefault="001B0E7A" w:rsidP="001B0E7A">
      <w:pPr>
        <w:rPr>
          <w:rFonts w:ascii="Times New Roman" w:hAnsi="Times New Roman" w:cs="Times New Roman"/>
          <w:sz w:val="24"/>
          <w:szCs w:val="24"/>
        </w:rPr>
      </w:pPr>
    </w:p>
    <w:p w:rsidR="001B0E7A" w:rsidRDefault="001B0E7A" w:rsidP="001B0E7A">
      <w:pPr>
        <w:rPr>
          <w:rFonts w:ascii="Times New Roman" w:hAnsi="Times New Roman" w:cs="Times New Roman"/>
          <w:sz w:val="24"/>
          <w:szCs w:val="24"/>
        </w:rPr>
      </w:pPr>
    </w:p>
    <w:p w:rsidR="001B0E7A" w:rsidRDefault="001B0E7A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08" w:rsidRDefault="00804408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08" w:rsidRDefault="00804408" w:rsidP="00CB1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D1E" w:rsidRDefault="00CB1D1E" w:rsidP="00CB1D1E">
      <w:pPr>
        <w:rPr>
          <w:rFonts w:ascii="Times New Roman" w:hAnsi="Times New Roman" w:cs="Times New Roman"/>
          <w:sz w:val="24"/>
          <w:szCs w:val="24"/>
        </w:rPr>
      </w:pPr>
    </w:p>
    <w:p w:rsidR="00CB1D1E" w:rsidRPr="00CB1D1E" w:rsidRDefault="00CB1D1E" w:rsidP="00CB1D1E">
      <w:pPr>
        <w:rPr>
          <w:rFonts w:ascii="Times New Roman" w:hAnsi="Times New Roman" w:cs="Times New Roman"/>
          <w:sz w:val="24"/>
          <w:szCs w:val="24"/>
        </w:rPr>
      </w:pPr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1E">
        <w:rPr>
          <w:rFonts w:ascii="Times New Roman" w:hAnsi="Times New Roman" w:cs="Times New Roman"/>
          <w:sz w:val="24"/>
          <w:szCs w:val="24"/>
        </w:rPr>
        <w:lastRenderedPageBreak/>
        <w:t>Годовой календарный учебный график</w:t>
      </w:r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1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1E">
        <w:rPr>
          <w:rFonts w:ascii="Times New Roman" w:hAnsi="Times New Roman" w:cs="Times New Roman"/>
          <w:sz w:val="24"/>
          <w:szCs w:val="24"/>
        </w:rPr>
        <w:t>«Детский сад комбинированного вида № ___</w:t>
      </w:r>
      <w:proofErr w:type="gramStart"/>
      <w:r w:rsidRPr="00CB1D1E">
        <w:rPr>
          <w:rFonts w:ascii="Times New Roman" w:hAnsi="Times New Roman" w:cs="Times New Roman"/>
          <w:sz w:val="24"/>
          <w:szCs w:val="24"/>
        </w:rPr>
        <w:t>-»</w:t>
      </w:r>
      <w:proofErr w:type="gramEnd"/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1E">
        <w:rPr>
          <w:rFonts w:ascii="Times New Roman" w:hAnsi="Times New Roman" w:cs="Times New Roman"/>
          <w:sz w:val="24"/>
          <w:szCs w:val="24"/>
        </w:rPr>
        <w:t>на 2012 – 2013 учебный год</w:t>
      </w:r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1E">
        <w:rPr>
          <w:rFonts w:ascii="Times New Roman" w:hAnsi="Times New Roman" w:cs="Times New Roman"/>
          <w:sz w:val="24"/>
          <w:szCs w:val="24"/>
        </w:rPr>
        <w:t>Режим работы учреждения: 12-часовое пребывание детей, с 7.00-19.00</w:t>
      </w:r>
    </w:p>
    <w:p w:rsidR="00CB1D1E" w:rsidRPr="00CB1D1E" w:rsidRDefault="00CB1D1E" w:rsidP="00CB1D1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11057" w:type="dxa"/>
        <w:tblInd w:w="108" w:type="dxa"/>
        <w:tblLayout w:type="fixed"/>
        <w:tblLook w:val="01E0"/>
      </w:tblPr>
      <w:tblGrid>
        <w:gridCol w:w="2694"/>
        <w:gridCol w:w="1134"/>
        <w:gridCol w:w="1134"/>
        <w:gridCol w:w="141"/>
        <w:gridCol w:w="1134"/>
        <w:gridCol w:w="993"/>
        <w:gridCol w:w="141"/>
        <w:gridCol w:w="1134"/>
        <w:gridCol w:w="142"/>
        <w:gridCol w:w="1134"/>
        <w:gridCol w:w="1276"/>
      </w:tblGrid>
      <w:tr w:rsidR="00CB1D1E" w:rsidRPr="00CB1D1E" w:rsidTr="00CB62A5">
        <w:tc>
          <w:tcPr>
            <w:tcW w:w="2694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363" w:type="dxa"/>
            <w:gridSpan w:val="10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CB1D1E" w:rsidRPr="00CB1D1E" w:rsidTr="00CB62A5">
        <w:trPr>
          <w:trHeight w:val="360"/>
        </w:trPr>
        <w:tc>
          <w:tcPr>
            <w:tcW w:w="2694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Первая младшая группа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(2-3 лет)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Вторая младшая группа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(3-4 лет)</w:t>
            </w:r>
          </w:p>
        </w:tc>
        <w:tc>
          <w:tcPr>
            <w:tcW w:w="1134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Средняя группа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993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Старшая группа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(5-6 лет)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(6-7 лет)</w:t>
            </w:r>
          </w:p>
        </w:tc>
        <w:tc>
          <w:tcPr>
            <w:tcW w:w="2552" w:type="dxa"/>
            <w:gridSpan w:val="3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Компенсирующие  группы</w:t>
            </w:r>
          </w:p>
        </w:tc>
      </w:tr>
      <w:tr w:rsidR="00CB1D1E" w:rsidRPr="00CB1D1E" w:rsidTr="00CB62A5">
        <w:trPr>
          <w:trHeight w:val="555"/>
        </w:trPr>
        <w:tc>
          <w:tcPr>
            <w:tcW w:w="2694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1D1E">
              <w:rPr>
                <w:rFonts w:ascii="Times New Roman" w:hAnsi="Times New Roman" w:cs="Times New Roman"/>
              </w:rPr>
              <w:t>Младше-средняя</w:t>
            </w:r>
            <w:proofErr w:type="spellEnd"/>
            <w:proofErr w:type="gramEnd"/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(3-5 лет)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1D1E">
              <w:rPr>
                <w:rFonts w:ascii="Times New Roman" w:hAnsi="Times New Roman" w:cs="Times New Roman"/>
              </w:rPr>
              <w:t>Старше-подготовительная</w:t>
            </w:r>
            <w:proofErr w:type="spellEnd"/>
            <w:proofErr w:type="gramEnd"/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(5-7 лет)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Кол-во возрастных групп в каждой параллели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993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03.09.12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График каникул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11.01.13 -18.01.13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11.01.13 -18.01.13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11.01.13 -18.01.13</w:t>
            </w:r>
          </w:p>
        </w:tc>
        <w:tc>
          <w:tcPr>
            <w:tcW w:w="993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11.01.13 -18.01.13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11.01.13 -18.01.13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11.01.13 18.01.13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11.01.13 -18.01.13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8363" w:type="dxa"/>
            <w:gridSpan w:val="10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4 ноября 2012;с1по6 января,7,8 января;23 февраля;8 марта;1 мая,9 мая;12 июня 2013 года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31.05.13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Продолжительность учебного года, всего,</w:t>
            </w:r>
          </w:p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17 недель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19 недель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 дней</w:t>
            </w:r>
          </w:p>
        </w:tc>
      </w:tr>
      <w:tr w:rsidR="00CB1D1E" w:rsidRPr="00CB1D1E" w:rsidTr="00CB62A5">
        <w:trPr>
          <w:trHeight w:val="720"/>
        </w:trPr>
        <w:tc>
          <w:tcPr>
            <w:tcW w:w="2694" w:type="dxa"/>
            <w:vMerge w:val="restart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Максимально допустимый объем непосредственно образовательной деятельности, включая </w:t>
            </w: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  <w:r w:rsidRPr="00CB1D1E">
              <w:rPr>
                <w:rFonts w:ascii="Times New Roman" w:hAnsi="Times New Roman" w:cs="Times New Roman"/>
              </w:rPr>
              <w:t>/фактический объём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1ч 30 мин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 ч 45 мин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4 ч 00 мин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6 ч 15 мин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8 ч 30 мин 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 ч 45 мин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/ 4 ч 00 мин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6 ч 15 мин /8 ч 30 мин </w:t>
            </w:r>
          </w:p>
        </w:tc>
      </w:tr>
      <w:tr w:rsidR="00CB1D1E" w:rsidRPr="00CB1D1E" w:rsidTr="00CB62A5">
        <w:trPr>
          <w:trHeight w:val="435"/>
        </w:trPr>
        <w:tc>
          <w:tcPr>
            <w:tcW w:w="2694" w:type="dxa"/>
            <w:vMerge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1ч 30 мин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 ч 30 мин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3ч 40 мин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5ч 25 мин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 ч 30 мин/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3ч 40 мин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5ч 25 мин  / 8 ч 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Занятия по дополнительному образованию (студии, кружки, секции и т.п.) 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2-3</w:t>
            </w:r>
          </w:p>
        </w:tc>
      </w:tr>
      <w:tr w:rsidR="00CB1D1E" w:rsidRPr="00CB1D1E" w:rsidTr="00CB62A5">
        <w:trPr>
          <w:trHeight w:val="1005"/>
        </w:trPr>
        <w:tc>
          <w:tcPr>
            <w:tcW w:w="2694" w:type="dxa"/>
            <w:vMerge w:val="restart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134" w:type="dxa"/>
            <w:vMerge w:val="restart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1, 2 половина дня 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 xml:space="preserve">не превышает </w:t>
            </w:r>
            <w:r w:rsidRPr="00CB1D1E">
              <w:rPr>
                <w:rFonts w:ascii="Times New Roman" w:hAnsi="Times New Roman" w:cs="Times New Roman"/>
              </w:rPr>
              <w:t>30 мин.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10 мин. </w:t>
            </w: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,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>не превышает</w:t>
            </w:r>
            <w:r w:rsidRPr="00CB1D1E">
              <w:rPr>
                <w:rFonts w:ascii="Times New Roman" w:hAnsi="Times New Roman" w:cs="Times New Roman"/>
              </w:rPr>
              <w:t xml:space="preserve"> 40 мин.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1, 2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</w:t>
            </w: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 xml:space="preserve">не превышает </w:t>
            </w:r>
            <w:r w:rsidRPr="00CB1D1E">
              <w:rPr>
                <w:rFonts w:ascii="Times New Roman" w:hAnsi="Times New Roman" w:cs="Times New Roman"/>
              </w:rPr>
              <w:t>45 мин.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1, 2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>не превышает</w:t>
            </w:r>
            <w:r w:rsidRPr="00CB1D1E">
              <w:rPr>
                <w:rFonts w:ascii="Times New Roman" w:hAnsi="Times New Roman" w:cs="Times New Roman"/>
              </w:rPr>
              <w:t xml:space="preserve"> 1ч 30 мин.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1, 2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>не превышает</w:t>
            </w:r>
            <w:r w:rsidRPr="00CB1D1E">
              <w:rPr>
                <w:rFonts w:ascii="Times New Roman" w:hAnsi="Times New Roman" w:cs="Times New Roman"/>
              </w:rPr>
              <w:t xml:space="preserve"> 30 мин./ 40 мин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1, 2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  <w:sz w:val="16"/>
                <w:szCs w:val="16"/>
              </w:rPr>
              <w:t>не превышает</w:t>
            </w:r>
            <w:r w:rsidRPr="00CB1D1E">
              <w:rPr>
                <w:rFonts w:ascii="Times New Roman" w:hAnsi="Times New Roman" w:cs="Times New Roman"/>
              </w:rPr>
              <w:t xml:space="preserve"> 45 мин/ 1ч 30 мин.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перерыв 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10 мин.</w:t>
            </w:r>
          </w:p>
        </w:tc>
      </w:tr>
      <w:tr w:rsidR="00CB1D1E" w:rsidRPr="00CB1D1E" w:rsidTr="00CB62A5">
        <w:trPr>
          <w:trHeight w:val="285"/>
        </w:trPr>
        <w:tc>
          <w:tcPr>
            <w:tcW w:w="2694" w:type="dxa"/>
            <w:vMerge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2 пол. дня – </w:t>
            </w: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2 пол. дня – </w:t>
            </w: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–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2 пол. дня – </w:t>
            </w: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пол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ня</w:t>
            </w:r>
            <w:proofErr w:type="spellEnd"/>
            <w:r w:rsidRPr="00CB1D1E">
              <w:rPr>
                <w:rFonts w:ascii="Times New Roman" w:hAnsi="Times New Roman" w:cs="Times New Roman"/>
              </w:rPr>
              <w:t xml:space="preserve"> –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D1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CB1D1E" w:rsidRPr="00CB1D1E" w:rsidTr="00CB62A5">
        <w:trPr>
          <w:trHeight w:val="589"/>
        </w:trPr>
        <w:tc>
          <w:tcPr>
            <w:tcW w:w="2694" w:type="dxa"/>
            <w:vMerge w:val="restart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Сроки проведения мониторинга</w:t>
            </w:r>
          </w:p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03.09. -14.09.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1E">
              <w:rPr>
                <w:rFonts w:ascii="Times New Roman" w:hAnsi="Times New Roman" w:cs="Times New Roman"/>
              </w:rPr>
              <w:t>03.09.-14.09.</w:t>
            </w:r>
          </w:p>
        </w:tc>
      </w:tr>
      <w:tr w:rsidR="00CB1D1E" w:rsidRPr="00CB1D1E" w:rsidTr="00CB62A5">
        <w:trPr>
          <w:trHeight w:val="285"/>
        </w:trPr>
        <w:tc>
          <w:tcPr>
            <w:tcW w:w="2694" w:type="dxa"/>
            <w:vMerge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24-05</w:t>
            </w:r>
          </w:p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(</w:t>
            </w:r>
            <w:proofErr w:type="spellStart"/>
            <w:r w:rsidRPr="00CB1D1E">
              <w:rPr>
                <w:rFonts w:ascii="Times New Roman" w:hAnsi="Times New Roman" w:cs="Times New Roman"/>
              </w:rPr>
              <w:t>пед</w:t>
            </w:r>
            <w:proofErr w:type="gramStart"/>
            <w:r w:rsidRPr="00CB1D1E">
              <w:rPr>
                <w:rFonts w:ascii="Times New Roman" w:hAnsi="Times New Roman" w:cs="Times New Roman"/>
              </w:rPr>
              <w:t>.д</w:t>
            </w:r>
            <w:proofErr w:type="gramEnd"/>
            <w:r w:rsidRPr="00CB1D1E">
              <w:rPr>
                <w:rFonts w:ascii="Times New Roman" w:hAnsi="Times New Roman" w:cs="Times New Roman"/>
              </w:rPr>
              <w:t>иагностика</w:t>
            </w:r>
            <w:proofErr w:type="spellEnd"/>
            <w:r w:rsidRPr="00CB1D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24-05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13.05-24-05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24-05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</w:t>
            </w:r>
          </w:p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24-05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13.05-24-05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13.05-24-05</w:t>
            </w:r>
          </w:p>
        </w:tc>
      </w:tr>
      <w:tr w:rsidR="00CB1D1E" w:rsidRPr="00CB1D1E" w:rsidTr="00CB62A5">
        <w:tc>
          <w:tcPr>
            <w:tcW w:w="2694" w:type="dxa"/>
            <w:vAlign w:val="center"/>
          </w:tcPr>
          <w:p w:rsidR="00CB1D1E" w:rsidRPr="00CB1D1E" w:rsidRDefault="00CB1D1E" w:rsidP="00CB62A5">
            <w:pPr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>Работа учреждения в летний период (непосредственно образовательную деятельность проводить не рекомендуется)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 01.06.13 – 31.08.13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  <w:tc>
          <w:tcPr>
            <w:tcW w:w="1275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  <w:tc>
          <w:tcPr>
            <w:tcW w:w="1134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  <w:tc>
          <w:tcPr>
            <w:tcW w:w="1276" w:type="dxa"/>
            <w:gridSpan w:val="2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  <w:tc>
          <w:tcPr>
            <w:tcW w:w="1134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  <w:tc>
          <w:tcPr>
            <w:tcW w:w="1276" w:type="dxa"/>
            <w:vAlign w:val="center"/>
          </w:tcPr>
          <w:p w:rsidR="00CB1D1E" w:rsidRPr="00CB1D1E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CB1D1E">
              <w:rPr>
                <w:rFonts w:ascii="Times New Roman" w:hAnsi="Times New Roman" w:cs="Times New Roman"/>
              </w:rPr>
              <w:t xml:space="preserve">   01.06.13 – 31.08.13</w:t>
            </w:r>
          </w:p>
        </w:tc>
      </w:tr>
    </w:tbl>
    <w:p w:rsidR="00CB1D1E" w:rsidRDefault="00CB1D1E" w:rsidP="00CB1D1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1D1E" w:rsidRPr="005730F1" w:rsidRDefault="00CB1D1E" w:rsidP="00CB1D1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0F1">
        <w:rPr>
          <w:rFonts w:ascii="Times New Roman" w:hAnsi="Times New Roman" w:cs="Times New Roman"/>
          <w:b/>
          <w:bCs/>
          <w:iCs/>
          <w:sz w:val="28"/>
          <w:szCs w:val="28"/>
        </w:rPr>
        <w:t>Система мониторинга реализации программы</w:t>
      </w:r>
    </w:p>
    <w:p w:rsidR="00CB1D1E" w:rsidRPr="00A1425C" w:rsidRDefault="00CB1D1E" w:rsidP="00CB1D1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425C">
        <w:rPr>
          <w:rFonts w:ascii="Times New Roman" w:hAnsi="Times New Roman" w:cs="Times New Roman"/>
          <w:bCs/>
          <w:iCs/>
          <w:sz w:val="28"/>
          <w:szCs w:val="28"/>
        </w:rPr>
        <w:t>Система мониторинга реализации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на основе «Положения о мониторинге». Согласно положение мониторинг осуществляется 2 раза в год.</w:t>
      </w:r>
    </w:p>
    <w:p w:rsidR="00CB1D1E" w:rsidRPr="002E4777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2E4777">
        <w:rPr>
          <w:rFonts w:ascii="Times New Roman" w:hAnsi="Times New Roman" w:cs="Times New Roman"/>
          <w:sz w:val="28"/>
          <w:szCs w:val="28"/>
        </w:rPr>
        <w:t xml:space="preserve">Эффективность образовательного процесса в детском саду диагностируется для оценки уровня и качества развития ребенка дошкольного возраста в трех направлениях: медицинском, психологическом, педагогическом. </w:t>
      </w:r>
    </w:p>
    <w:p w:rsidR="00CB1D1E" w:rsidRPr="002E4777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2E4777">
        <w:rPr>
          <w:rFonts w:ascii="Times New Roman" w:hAnsi="Times New Roman" w:cs="Times New Roman"/>
          <w:sz w:val="28"/>
          <w:szCs w:val="28"/>
        </w:rPr>
        <w:t xml:space="preserve">Медицинское направление отслеживает анамнез, антропометрические данные, группу здоровья и на основе этих данных осуществляет анализ физического здоровья воспитанников. </w:t>
      </w:r>
    </w:p>
    <w:p w:rsidR="00CB1D1E" w:rsidRPr="002E4777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2E4777">
        <w:rPr>
          <w:rFonts w:ascii="Times New Roman" w:hAnsi="Times New Roman" w:cs="Times New Roman"/>
          <w:sz w:val="28"/>
          <w:szCs w:val="28"/>
        </w:rPr>
        <w:t xml:space="preserve">Психологическая служба проводит диагностику эмоционально-личностного, волевого, коммуникативного развития детей, так же анализирует данные готовности детей к школьному обучению. </w:t>
      </w:r>
    </w:p>
    <w:p w:rsidR="00CB1D1E" w:rsidRPr="002E4777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2E4777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оценивает уровень усвоения детьми знаний, умений и навыков. </w:t>
      </w:r>
    </w:p>
    <w:p w:rsidR="00CB1D1E" w:rsidRDefault="00CB1D1E" w:rsidP="00CB1D1E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center"/>
        <w:tblInd w:w="-23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30"/>
        <w:gridCol w:w="850"/>
        <w:gridCol w:w="851"/>
        <w:gridCol w:w="921"/>
        <w:gridCol w:w="921"/>
        <w:gridCol w:w="833"/>
        <w:gridCol w:w="834"/>
      </w:tblGrid>
      <w:tr w:rsidR="00CB1D1E" w:rsidRPr="00DD5466" w:rsidTr="00CB62A5">
        <w:trPr>
          <w:trHeight w:val="442"/>
          <w:jc w:val="center"/>
        </w:trPr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D1E" w:rsidRPr="00DD5466" w:rsidRDefault="00CB1D1E" w:rsidP="00CB62A5">
            <w:pPr>
              <w:shd w:val="clear" w:color="auto" w:fill="FFFFFF"/>
              <w:spacing w:line="317" w:lineRule="exact"/>
              <w:ind w:right="3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программы</w:t>
            </w:r>
            <w:proofErr w:type="gramStart"/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B1D1E" w:rsidRPr="00DD5466" w:rsidTr="00CB62A5">
        <w:trPr>
          <w:trHeight w:hRule="exact" w:val="331"/>
          <w:jc w:val="center"/>
        </w:trPr>
        <w:tc>
          <w:tcPr>
            <w:tcW w:w="4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2010-2011</w:t>
            </w:r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2011-2012</w:t>
            </w:r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гг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2012-2013</w:t>
            </w:r>
            <w:r w:rsidRPr="00DD54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гг</w:t>
            </w:r>
          </w:p>
        </w:tc>
      </w:tr>
      <w:tr w:rsidR="00CB1D1E" w:rsidRPr="00DD5466" w:rsidTr="00CB62A5">
        <w:trPr>
          <w:trHeight w:hRule="exact" w:val="331"/>
          <w:jc w:val="center"/>
        </w:trPr>
        <w:tc>
          <w:tcPr>
            <w:tcW w:w="4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оогргр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оогр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оогргр</w:t>
            </w:r>
            <w:proofErr w:type="spellEnd"/>
          </w:p>
        </w:tc>
      </w:tr>
      <w:tr w:rsidR="00CB1D1E" w:rsidRPr="00DD5466" w:rsidTr="00CB62A5">
        <w:trPr>
          <w:trHeight w:hRule="exact" w:val="388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spacing w:line="317" w:lineRule="exact"/>
              <w:ind w:right="216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B1D1E" w:rsidRPr="00DD5466" w:rsidTr="00CB62A5">
        <w:trPr>
          <w:trHeight w:hRule="exact" w:val="328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tabs>
                <w:tab w:val="left" w:pos="615"/>
                <w:tab w:val="left" w:pos="720"/>
                <w:tab w:val="center" w:pos="9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tabs>
                <w:tab w:val="left" w:pos="615"/>
                <w:tab w:val="left" w:pos="720"/>
                <w:tab w:val="center" w:pos="9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B1D1E" w:rsidRPr="00DD5466" w:rsidTr="00CB62A5">
        <w:trPr>
          <w:trHeight w:val="55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spacing w:line="317" w:lineRule="exact"/>
              <w:ind w:right="9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Художественно-эстетическоеразвитие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B1D1E" w:rsidRPr="00DD5466" w:rsidTr="00CB62A5">
        <w:trPr>
          <w:trHeight w:hRule="exact" w:val="456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CB1D1E" w:rsidRPr="00DD5466" w:rsidRDefault="00CB1D1E" w:rsidP="00CB1D1E">
      <w:pPr>
        <w:shd w:val="clear" w:color="auto" w:fill="FFFFFF"/>
        <w:spacing w:line="317" w:lineRule="exact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DD5466">
        <w:rPr>
          <w:rFonts w:ascii="Times New Roman" w:hAnsi="Times New Roman" w:cs="Times New Roman"/>
          <w:sz w:val="28"/>
          <w:szCs w:val="28"/>
        </w:rPr>
        <w:t xml:space="preserve">      В целом, освоение программы воспитания и обучения в детском саду достигло  95 %. Отмечено продвижение каждого ребенка  </w:t>
      </w:r>
      <w:proofErr w:type="gramStart"/>
      <w:r w:rsidRPr="00DD54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5466">
        <w:rPr>
          <w:rFonts w:ascii="Times New Roman" w:hAnsi="Times New Roman" w:cs="Times New Roman"/>
          <w:sz w:val="28"/>
          <w:szCs w:val="28"/>
        </w:rPr>
        <w:t xml:space="preserve"> более низкого к более высокому уровню.</w:t>
      </w:r>
    </w:p>
    <w:p w:rsidR="00CB1D1E" w:rsidRPr="002A5F56" w:rsidRDefault="00CB1D1E" w:rsidP="00CB1D1E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прошедшем году в школу выпущено 46 воспитанников. 10 детей подготовительной к школе группы компенсирующей направленности № 2 , 31 ребенок подготовительной группы № 10.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Успешно обучаются в школах и гимназиях города Оренбурга.</w:t>
      </w:r>
    </w:p>
    <w:p w:rsidR="00CB1D1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Pr="002A5F56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Уровень подготовки воспитанников к обучению в школе</w:t>
      </w:r>
    </w:p>
    <w:p w:rsidR="00CB1D1E" w:rsidRPr="002A5F56" w:rsidRDefault="00CB1D1E" w:rsidP="00CB1D1E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9661" w:type="dxa"/>
        <w:tblInd w:w="-45" w:type="dxa"/>
        <w:tblLayout w:type="fixed"/>
        <w:tblLook w:val="0000"/>
      </w:tblPr>
      <w:tblGrid>
        <w:gridCol w:w="1465"/>
        <w:gridCol w:w="1847"/>
        <w:gridCol w:w="1910"/>
        <w:gridCol w:w="2302"/>
        <w:gridCol w:w="2137"/>
      </w:tblGrid>
      <w:tr w:rsidR="00CB1D1E" w:rsidRPr="002A5F56" w:rsidTr="00CB62A5">
        <w:trPr>
          <w:cantSplit/>
          <w:trHeight w:val="36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учебный</w:t>
            </w:r>
          </w:p>
          <w:p w:rsidR="00CB1D1E" w:rsidRPr="002A5F56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год</w:t>
            </w:r>
          </w:p>
          <w:p w:rsidR="00CB1D1E" w:rsidRPr="002A5F56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ind w:left="12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количество</w:t>
            </w:r>
          </w:p>
          <w:p w:rsidR="00CB1D1E" w:rsidRPr="002A5F56" w:rsidRDefault="00CB1D1E" w:rsidP="00CB62A5">
            <w:pPr>
              <w:suppressAutoHyphens/>
              <w:ind w:left="52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выпускников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ind w:left="1272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уровень развития</w:t>
            </w:r>
          </w:p>
        </w:tc>
      </w:tr>
      <w:tr w:rsidR="00CB1D1E" w:rsidRPr="002A5F56" w:rsidTr="00CB62A5">
        <w:trPr>
          <w:cantSplit/>
          <w:trHeight w:val="680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ind w:left="12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высокий</w:t>
            </w:r>
          </w:p>
          <w:p w:rsidR="00CB1D1E" w:rsidRPr="002A5F56" w:rsidRDefault="00CB1D1E" w:rsidP="00CB62A5">
            <w:pPr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ind w:left="112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средний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низкий</w:t>
            </w:r>
          </w:p>
        </w:tc>
      </w:tr>
      <w:tr w:rsidR="00CB1D1E" w:rsidRPr="002A5F56" w:rsidTr="00CB62A5">
        <w:trPr>
          <w:cantSplit/>
          <w:trHeight w:val="48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2011-2012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80</w:t>
            </w: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ind w:left="112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CB1D1E" w:rsidRPr="002A5F56" w:rsidTr="00CB62A5">
        <w:trPr>
          <w:cantSplit/>
          <w:trHeight w:val="48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2012-2013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83</w:t>
            </w: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ind w:left="112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12 %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</w:tbl>
    <w:p w:rsidR="00CB1D1E" w:rsidRPr="002A5F56" w:rsidRDefault="00CB1D1E" w:rsidP="00CB1D1E">
      <w:pPr>
        <w:suppressAutoHyphens/>
        <w:jc w:val="both"/>
        <w:rPr>
          <w:rFonts w:eastAsia="SimSun" w:cs="Mangal"/>
          <w:b/>
          <w:kern w:val="1"/>
          <w:szCs w:val="24"/>
          <w:lang w:eastAsia="hi-IN" w:bidi="hi-IN"/>
        </w:rPr>
      </w:pPr>
    </w:p>
    <w:p w:rsidR="00CB1D1E" w:rsidRPr="002A5F56" w:rsidRDefault="00CB1D1E" w:rsidP="00CB1D1E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Вывод:</w:t>
      </w: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2011—2012 учебном году детей с низким уровнем подготовки к школе нет. Дети, которые выпускались из групп компенсирующей направленности,  готовы к школьному обучению и идут 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бщеобразовательные школы, лицеи, гимназии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Оренбурга</w:t>
      </w:r>
    </w:p>
    <w:p w:rsidR="00CB1D1E" w:rsidRPr="002A5F56" w:rsidRDefault="00CB1D1E" w:rsidP="00CB1D1E">
      <w:pPr>
        <w:suppressAutoHyphens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Средний показатель уровня подготовки детей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школе по ДОУ составляет- 95 </w:t>
      </w: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%.</w:t>
      </w:r>
    </w:p>
    <w:p w:rsidR="00CB1D1E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2010-11</w:t>
      </w: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учебном году уровень подготовки детей к школе составлял 92%.</w:t>
      </w:r>
    </w:p>
    <w:p w:rsidR="00CB1D1E" w:rsidRPr="002A5F56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B1D1E" w:rsidRPr="002A5F56" w:rsidRDefault="00CB1D1E" w:rsidP="00CB1D1E">
      <w:pPr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Уровень усвоения программного материала детей выпускных групп</w:t>
      </w:r>
    </w:p>
    <w:tbl>
      <w:tblPr>
        <w:tblW w:w="0" w:type="auto"/>
        <w:tblInd w:w="-65" w:type="dxa"/>
        <w:tblLayout w:type="fixed"/>
        <w:tblLook w:val="0000"/>
      </w:tblPr>
      <w:tblGrid>
        <w:gridCol w:w="4786"/>
        <w:gridCol w:w="4524"/>
      </w:tblGrid>
      <w:tr w:rsidR="00CB1D1E" w:rsidRPr="002A5F56" w:rsidTr="00CB6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2010-2011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2011-2012</w:t>
            </w:r>
          </w:p>
        </w:tc>
      </w:tr>
      <w:tr w:rsidR="00CB1D1E" w:rsidRPr="002A5F56" w:rsidTr="00CB6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2A5F56" w:rsidRDefault="00CB1D1E" w:rsidP="00CB62A5">
            <w:pPr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95 </w:t>
            </w:r>
            <w:r w:rsidRPr="002A5F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%</w:t>
            </w:r>
          </w:p>
        </w:tc>
      </w:tr>
    </w:tbl>
    <w:p w:rsidR="00CB1D1E" w:rsidRPr="002A5F56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Педагоги проводили активную работу с родителями это беседы и встречи с учителями  за круглым столом «Готовность дошкольников к обучению в школе», «Преемственность в работе школы и семьи», индивидуальные консультации, размещение информации в родительских уголках, родительские собрания.</w:t>
      </w:r>
    </w:p>
    <w:p w:rsidR="00CB1D1E" w:rsidRPr="002A5F56" w:rsidRDefault="00CB1D1E" w:rsidP="00CB1D1E">
      <w:pPr>
        <w:suppressAutoHyphens/>
        <w:jc w:val="both"/>
        <w:rPr>
          <w:rFonts w:ascii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2A5F56">
        <w:rPr>
          <w:rFonts w:ascii="Times New Roman" w:hAnsi="Times New Roman" w:cs="Calibri"/>
          <w:kern w:val="1"/>
          <w:sz w:val="28"/>
          <w:szCs w:val="28"/>
          <w:lang w:eastAsia="ar-SA"/>
        </w:rPr>
        <w:tab/>
      </w:r>
      <w:r w:rsidRPr="002A5F56">
        <w:rPr>
          <w:rFonts w:ascii="Times New Roman" w:hAnsi="Times New Roman" w:cs="Calibri"/>
          <w:color w:val="000000"/>
          <w:kern w:val="1"/>
          <w:sz w:val="28"/>
          <w:szCs w:val="28"/>
          <w:lang w:eastAsia="ar-SA"/>
        </w:rPr>
        <w:t>Одним из показателей работы нашего дошкольного учреждения является отслеживание успехов и результатов учебы детей в школе</w:t>
      </w:r>
    </w:p>
    <w:p w:rsidR="00CB1D1E" w:rsidRPr="002A5F56" w:rsidRDefault="00CB1D1E" w:rsidP="00CB1D1E">
      <w:pPr>
        <w:suppressAutoHyphens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По результатам выпуска 2012 года мы получили следующие данные: </w:t>
      </w:r>
    </w:p>
    <w:p w:rsidR="00CB1D1E" w:rsidRPr="002A5F56" w:rsidRDefault="00CB1D1E" w:rsidP="00CB1D1E">
      <w:pPr>
        <w:suppressAutoHyphens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2121"/>
        <w:gridCol w:w="1423"/>
        <w:gridCol w:w="1559"/>
        <w:gridCol w:w="1134"/>
        <w:gridCol w:w="1276"/>
      </w:tblGrid>
      <w:tr w:rsidR="00CB1D1E" w:rsidRPr="002A5F56" w:rsidTr="00CB62A5">
        <w:trPr>
          <w:trHeight w:val="7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b/>
                <w:sz w:val="28"/>
                <w:szCs w:val="28"/>
              </w:rPr>
              <w:t>Учатся</w:t>
            </w:r>
          </w:p>
        </w:tc>
      </w:tr>
      <w:tr w:rsidR="00CB1D1E" w:rsidRPr="002A5F56" w:rsidTr="00CB62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лицеи,</w:t>
            </w:r>
          </w:p>
          <w:p w:rsidR="00CB1D1E" w:rsidRPr="002A5F5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B1D1E" w:rsidRPr="002A5F56" w:rsidTr="00CB62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1D1E" w:rsidRPr="002A5F56" w:rsidTr="00CB62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D1E" w:rsidRPr="002A5F56" w:rsidTr="00CB62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E" w:rsidRPr="002A5F56" w:rsidRDefault="00CB1D1E" w:rsidP="00CB62A5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B1D1E" w:rsidRPr="002A5F56" w:rsidRDefault="00CB1D1E" w:rsidP="00CB1D1E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F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Вывод:</w:t>
      </w: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концу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2012-2013 </w:t>
      </w:r>
      <w:r w:rsidRPr="002A5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учебного года можно отметить положительную динамику по сравнению с 2010-2011 учебным годом в формировании личности будущего школьника. У детей сложились интеллектуальные предпосылки для начала систематического школьного обучения. Это проявляется в том, что дети неплохо ориентируются в окружающем мире, они достаточно уверенно выделяют объекты живой и неживой природы, предметного и социального мира. Им доступно осознание ряда наглядно выраженных связей: временных, пространственных, функциональных, причинно-следственных.</w:t>
      </w:r>
    </w:p>
    <w:p w:rsidR="00CB1D1E" w:rsidRDefault="00CB1D1E" w:rsidP="00CB1D1E">
      <w:pPr>
        <w:pStyle w:val="Default"/>
        <w:rPr>
          <w:b/>
          <w:bCs/>
          <w:i/>
          <w:iCs/>
          <w:sz w:val="32"/>
          <w:szCs w:val="32"/>
        </w:rPr>
      </w:pPr>
    </w:p>
    <w:p w:rsidR="00CB1D1E" w:rsidRDefault="00CB1D1E" w:rsidP="00CB1D1E">
      <w:pPr>
        <w:pStyle w:val="Default"/>
        <w:rPr>
          <w:b/>
          <w:bCs/>
          <w:i/>
          <w:iCs/>
          <w:sz w:val="32"/>
          <w:szCs w:val="32"/>
        </w:rPr>
      </w:pPr>
    </w:p>
    <w:p w:rsidR="00CB1D1E" w:rsidRDefault="00CB1D1E" w:rsidP="00CB1D1E">
      <w:pPr>
        <w:pStyle w:val="Default"/>
        <w:rPr>
          <w:b/>
          <w:bCs/>
          <w:i/>
          <w:iCs/>
          <w:sz w:val="32"/>
          <w:szCs w:val="32"/>
        </w:rPr>
      </w:pPr>
    </w:p>
    <w:p w:rsidR="00CB1D1E" w:rsidRDefault="00CB1D1E" w:rsidP="00CB1D1E">
      <w:pPr>
        <w:pStyle w:val="Default"/>
        <w:rPr>
          <w:b/>
          <w:bCs/>
          <w:iCs/>
          <w:sz w:val="32"/>
          <w:szCs w:val="32"/>
        </w:rPr>
      </w:pPr>
    </w:p>
    <w:p w:rsidR="00CB1D1E" w:rsidRPr="00F23072" w:rsidRDefault="00CB1D1E" w:rsidP="00CB1D1E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F23072">
        <w:rPr>
          <w:b/>
          <w:bCs/>
          <w:i/>
          <w:iCs/>
          <w:sz w:val="32"/>
          <w:szCs w:val="32"/>
        </w:rPr>
        <w:lastRenderedPageBreak/>
        <w:t>7.Приоритетные цели и задачи учреждения.</w:t>
      </w:r>
    </w:p>
    <w:p w:rsidR="00CB1D1E" w:rsidRPr="00F23072" w:rsidRDefault="00CB1D1E" w:rsidP="00CB1D1E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B1D1E" w:rsidRPr="006D7CE8" w:rsidRDefault="00CB1D1E" w:rsidP="00CB1D1E">
      <w:pPr>
        <w:tabs>
          <w:tab w:val="left" w:pos="5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 – заложить основы будущей личности, сочетающей в себе духовное богатство, моральную чистоту и физическое совершенство, которые конкретизируются в соответствии с особенностями воспитанников и спецификой условий из развития</w:t>
      </w:r>
    </w:p>
    <w:p w:rsidR="00CB1D1E" w:rsidRPr="006D7CE8" w:rsidRDefault="00CB1D1E" w:rsidP="00CB1D1E">
      <w:pPr>
        <w:tabs>
          <w:tab w:val="left" w:pos="540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B1D1E" w:rsidRPr="006D7CE8" w:rsidRDefault="00CB1D1E" w:rsidP="00CB1D1E">
      <w:pPr>
        <w:widowControl/>
        <w:numPr>
          <w:ilvl w:val="0"/>
          <w:numId w:val="19"/>
        </w:num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систему </w:t>
      </w:r>
      <w:proofErr w:type="spellStart"/>
      <w:r w:rsidRPr="006D7CE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7CE8">
        <w:rPr>
          <w:rFonts w:ascii="Times New Roman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учреждения, с учетом индивидуальных особенностей дошкольников </w:t>
      </w:r>
    </w:p>
    <w:p w:rsidR="00CB1D1E" w:rsidRPr="006D7CE8" w:rsidRDefault="00CB1D1E" w:rsidP="00CB1D1E">
      <w:pPr>
        <w:widowControl/>
        <w:numPr>
          <w:ilvl w:val="0"/>
          <w:numId w:val="19"/>
        </w:num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 систему  </w:t>
      </w:r>
      <w:r w:rsidRPr="006D7CE8">
        <w:rPr>
          <w:rFonts w:ascii="Times New Roman" w:hAnsi="Times New Roman" w:cs="Times New Roman"/>
          <w:color w:val="000000"/>
          <w:spacing w:val="-7"/>
          <w:sz w:val="28"/>
          <w:szCs w:val="28"/>
        </w:rPr>
        <w:t>управления дошкольным образовательным учреждением</w:t>
      </w: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 в условиях его деятельности в режиме развития </w:t>
      </w:r>
    </w:p>
    <w:p w:rsidR="00CB1D1E" w:rsidRPr="006D7CE8" w:rsidRDefault="00CB1D1E" w:rsidP="00CB1D1E">
      <w:pPr>
        <w:widowControl/>
        <w:numPr>
          <w:ilvl w:val="0"/>
          <w:numId w:val="19"/>
        </w:num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 </w:t>
      </w:r>
    </w:p>
    <w:p w:rsidR="00CB1D1E" w:rsidRPr="006D7CE8" w:rsidRDefault="00CB1D1E" w:rsidP="00CB1D1E">
      <w:pPr>
        <w:widowControl/>
        <w:numPr>
          <w:ilvl w:val="0"/>
          <w:numId w:val="19"/>
        </w:num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качество работы с родителями воспитанников. Содействовать повышению роли родителей в образовании ребенка раннего и дошкольного возраста </w:t>
      </w:r>
    </w:p>
    <w:p w:rsidR="00CB1D1E" w:rsidRPr="006D7CE8" w:rsidRDefault="00CB1D1E" w:rsidP="00CB1D1E">
      <w:pPr>
        <w:widowControl/>
        <w:numPr>
          <w:ilvl w:val="0"/>
          <w:numId w:val="19"/>
        </w:num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в соответствие с требованиями предметно-развивающую среду и материально-техническую базу учреждения </w:t>
      </w:r>
    </w:p>
    <w:p w:rsidR="00CB1D1E" w:rsidRDefault="00CB1D1E" w:rsidP="00CB1D1E">
      <w:pPr>
        <w:pStyle w:val="Default"/>
        <w:jc w:val="both"/>
        <w:rPr>
          <w:sz w:val="32"/>
          <w:szCs w:val="32"/>
        </w:rPr>
      </w:pPr>
    </w:p>
    <w:p w:rsidR="00CB1D1E" w:rsidRPr="006D7CE8" w:rsidRDefault="00CB1D1E" w:rsidP="00CB1D1E">
      <w:pPr>
        <w:tabs>
          <w:tab w:val="left" w:pos="540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направления:</w:t>
      </w:r>
    </w:p>
    <w:p w:rsidR="00CB1D1E" w:rsidRPr="006D7CE8" w:rsidRDefault="00CB1D1E" w:rsidP="00CB1D1E">
      <w:pPr>
        <w:spacing w:after="34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сохранения жизни и здоровья детей, обеспечивающих безопасное и комфортное пребывание в дошкольном учреждении. Организация оздоровительной работы и снижение заболеваемости воспитанников. </w:t>
      </w:r>
    </w:p>
    <w:p w:rsidR="00CB1D1E" w:rsidRPr="006D7CE8" w:rsidRDefault="00CB1D1E" w:rsidP="00CB1D1E">
      <w:pPr>
        <w:spacing w:after="34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2. Совершенствование системы </w:t>
      </w:r>
      <w:proofErr w:type="spellStart"/>
      <w:r w:rsidRPr="006D7CE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7CE8">
        <w:rPr>
          <w:rFonts w:ascii="Times New Roman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 с учетом индивидуальных особенностей дошкольников</w:t>
      </w:r>
    </w:p>
    <w:p w:rsidR="00CB1D1E" w:rsidRPr="006D7CE8" w:rsidRDefault="00CB1D1E" w:rsidP="00CB1D1E">
      <w:pPr>
        <w:spacing w:after="34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3. Проявление активности и представления опыта работы детского сада через участие в конкурсах, семинарах различного уровня. </w:t>
      </w:r>
    </w:p>
    <w:p w:rsidR="00CB1D1E" w:rsidRPr="006D7CE8" w:rsidRDefault="00CB1D1E" w:rsidP="00CB1D1E">
      <w:pPr>
        <w:spacing w:after="34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4.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 </w:t>
      </w:r>
    </w:p>
    <w:p w:rsidR="00CB1D1E" w:rsidRPr="006D7CE8" w:rsidRDefault="00CB1D1E" w:rsidP="00CB1D1E">
      <w:pPr>
        <w:spacing w:after="3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 xml:space="preserve">5. Развитие информационного сайта детского сада. </w:t>
      </w:r>
    </w:p>
    <w:p w:rsidR="00CB1D1E" w:rsidRPr="006D7CE8" w:rsidRDefault="00CB1D1E" w:rsidP="00CB1D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D7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D7CE8">
        <w:rPr>
          <w:rFonts w:ascii="Times New Roman" w:hAnsi="Times New Roman" w:cs="Times New Roman"/>
          <w:color w:val="000000"/>
          <w:sz w:val="28"/>
          <w:szCs w:val="28"/>
        </w:rPr>
        <w:t>Подготовка детей к школе проходит на уровне модели «личность выпускника детского сада».</w:t>
      </w:r>
    </w:p>
    <w:p w:rsidR="00CB1D1E" w:rsidRDefault="00CB1D1E" w:rsidP="00CB1D1E">
      <w:pPr>
        <w:pStyle w:val="Default"/>
        <w:jc w:val="both"/>
        <w:rPr>
          <w:sz w:val="32"/>
          <w:szCs w:val="32"/>
        </w:rPr>
      </w:pPr>
    </w:p>
    <w:p w:rsidR="00CB1D1E" w:rsidRDefault="00CB1D1E" w:rsidP="00CB1D1E">
      <w:pPr>
        <w:pStyle w:val="Default"/>
        <w:rPr>
          <w:sz w:val="28"/>
          <w:szCs w:val="28"/>
        </w:rPr>
      </w:pPr>
      <w:proofErr w:type="spellStart"/>
      <w:r w:rsidRPr="00CC725A">
        <w:rPr>
          <w:b/>
          <w:iCs/>
          <w:sz w:val="32"/>
          <w:szCs w:val="32"/>
        </w:rPr>
        <w:t>Вывод</w:t>
      </w:r>
      <w:proofErr w:type="gramStart"/>
      <w:r w:rsidRPr="00CC725A">
        <w:rPr>
          <w:b/>
          <w:iCs/>
          <w:sz w:val="32"/>
          <w:szCs w:val="32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БДОУ</w:t>
      </w:r>
      <w:proofErr w:type="spellEnd"/>
      <w:r>
        <w:rPr>
          <w:sz w:val="28"/>
          <w:szCs w:val="28"/>
        </w:rPr>
        <w:t xml:space="preserve"> находится в стадии становления и развития, коллектив находится в стадии формирования, приоритетные направления избраны, </w:t>
      </w:r>
      <w:r>
        <w:rPr>
          <w:sz w:val="28"/>
          <w:szCs w:val="28"/>
        </w:rPr>
        <w:lastRenderedPageBreak/>
        <w:t>которые позволяют педагогическому коллективу осмысливать концепцию развития ДОУ.</w:t>
      </w:r>
    </w:p>
    <w:p w:rsidR="00CB1D1E" w:rsidRDefault="00CB1D1E" w:rsidP="00CB1D1E">
      <w:pPr>
        <w:rPr>
          <w:rFonts w:ascii="Times New Roman" w:hAnsi="Times New Roman" w:cs="Times New Roman"/>
          <w:b/>
          <w:sz w:val="32"/>
          <w:szCs w:val="32"/>
        </w:rPr>
      </w:pPr>
    </w:p>
    <w:p w:rsidR="00CB1D1E" w:rsidRPr="00F23072" w:rsidRDefault="00CB1D1E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3072">
        <w:rPr>
          <w:rFonts w:ascii="Times New Roman" w:hAnsi="Times New Roman" w:cs="Times New Roman"/>
          <w:b/>
          <w:i/>
          <w:sz w:val="32"/>
          <w:szCs w:val="32"/>
        </w:rPr>
        <w:t>8.Достижения в сфере спорта, искусства, технического творчества</w:t>
      </w:r>
    </w:p>
    <w:p w:rsidR="00CB1D1E" w:rsidRPr="00DB3DD9" w:rsidRDefault="00CB1D1E" w:rsidP="00CB1D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3DD9">
        <w:rPr>
          <w:rFonts w:ascii="Times New Roman" w:hAnsi="Times New Roman" w:cs="Times New Roman"/>
          <w:b/>
          <w:sz w:val="28"/>
          <w:szCs w:val="28"/>
        </w:rPr>
        <w:t>Спортивные</w:t>
      </w:r>
      <w:proofErr w:type="gramStart"/>
      <w:r w:rsidRPr="00DB3DD9">
        <w:rPr>
          <w:rFonts w:ascii="Times New Roman" w:hAnsi="Times New Roman" w:cs="Times New Roman"/>
          <w:b/>
          <w:sz w:val="28"/>
          <w:szCs w:val="28"/>
        </w:rPr>
        <w:t>:</w:t>
      </w:r>
      <w:r w:rsidRPr="00DB3D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3DD9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DB3DD9">
        <w:rPr>
          <w:rFonts w:ascii="Times New Roman" w:hAnsi="Times New Roman" w:cs="Times New Roman"/>
          <w:sz w:val="28"/>
          <w:szCs w:val="28"/>
        </w:rPr>
        <w:t xml:space="preserve"> в районной «Спартакиаде дошкольников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1D1E" w:rsidRPr="00DB3DD9" w:rsidRDefault="00CB1D1E" w:rsidP="00CB1D1E">
      <w:pPr>
        <w:rPr>
          <w:rFonts w:ascii="Times New Roman" w:hAnsi="Times New Roman" w:cs="Times New Roman"/>
          <w:sz w:val="28"/>
          <w:szCs w:val="28"/>
        </w:rPr>
      </w:pPr>
      <w:r w:rsidRPr="00DB3DD9">
        <w:rPr>
          <w:rFonts w:ascii="Times New Roman" w:hAnsi="Times New Roman" w:cs="Times New Roman"/>
          <w:b/>
          <w:sz w:val="28"/>
          <w:szCs w:val="28"/>
        </w:rPr>
        <w:t>Творческие:</w:t>
      </w:r>
      <w:r w:rsidRPr="00DB3DD9">
        <w:rPr>
          <w:rFonts w:ascii="Times New Roman" w:hAnsi="Times New Roman" w:cs="Times New Roman"/>
          <w:sz w:val="28"/>
          <w:szCs w:val="28"/>
        </w:rPr>
        <w:t xml:space="preserve"> Участники районного танцевального конкурса «Звездный калейдоскоп»; Участники конкурсов по </w:t>
      </w:r>
      <w:proofErr w:type="spellStart"/>
      <w:r w:rsidRPr="00DB3DD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DB3D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«Новый год!», «Путь всегда будет солнце», </w:t>
      </w:r>
      <w:r w:rsidRPr="00DB3DD9">
        <w:rPr>
          <w:rFonts w:ascii="Times New Roman" w:hAnsi="Times New Roman" w:cs="Times New Roman"/>
          <w:sz w:val="28"/>
          <w:szCs w:val="28"/>
        </w:rPr>
        <w:t>«Великая отечественная война 1941-1945 г.г. глазами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D1E" w:rsidRDefault="00CB1D1E" w:rsidP="00CB1D1E">
      <w:pPr>
        <w:tabs>
          <w:tab w:val="left" w:pos="-720"/>
        </w:tabs>
        <w:ind w:left="180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1D1E" w:rsidRPr="00DD5466" w:rsidRDefault="00CB1D1E" w:rsidP="00CB1D1E">
      <w:pPr>
        <w:tabs>
          <w:tab w:val="left" w:pos="-720"/>
        </w:tabs>
        <w:ind w:left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466">
        <w:rPr>
          <w:rFonts w:ascii="Times New Roman" w:hAnsi="Times New Roman" w:cs="Times New Roman"/>
          <w:b/>
          <w:sz w:val="28"/>
          <w:szCs w:val="28"/>
        </w:rPr>
        <w:t>Победители профессиональных конкурсов       Таблица 1</w:t>
      </w:r>
    </w:p>
    <w:p w:rsidR="00CB1D1E" w:rsidRPr="00DD5466" w:rsidRDefault="00CB1D1E" w:rsidP="00CB1D1E">
      <w:pPr>
        <w:tabs>
          <w:tab w:val="left" w:pos="-720"/>
        </w:tabs>
        <w:ind w:left="18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5528"/>
        <w:gridCol w:w="851"/>
      </w:tblGrid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Название конкурса, полученное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Напольнова</w:t>
            </w:r>
            <w:proofErr w:type="spell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ДОУ - 2011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ГалиеваНурияРавиловна</w:t>
            </w:r>
            <w:proofErr w:type="spell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методических разработок по обучению детей дорожному движению «Азбука пешехода», диплом </w:t>
            </w:r>
            <w:r w:rsidRPr="00DD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Суханова Валентина Анатольевна,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на лучшую методическую разработку по тематике «Пожарная безопасность» - призер 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D1E" w:rsidRPr="00DD5466" w:rsidRDefault="00CB1D1E" w:rsidP="00CB62A5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номинации «Лучшая методическая разработка»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Марина Николаевна, </w:t>
            </w:r>
          </w:p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воспитатель ФИЗО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– фестиваль 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ритмической</w:t>
            </w:r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«Красота в движении- здоровье с детства» призер в номинации «Дружная команда»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B1D1E" w:rsidRPr="00DD5466" w:rsidTr="00CB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Гутова Елена 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Городской конкурс «учитель города Оренбурга  - 2012» в номинации «Воспитатель ДОУ», 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E" w:rsidRPr="00DD5466" w:rsidRDefault="00CB1D1E" w:rsidP="00CB62A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CB1D1E" w:rsidRPr="00DD5466" w:rsidRDefault="00CB1D1E" w:rsidP="00CB1D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D5466">
        <w:rPr>
          <w:rFonts w:ascii="Times New Roman" w:hAnsi="Times New Roman" w:cs="Times New Roman"/>
          <w:b/>
          <w:sz w:val="32"/>
          <w:szCs w:val="32"/>
        </w:rPr>
        <w:t>Таблица 2</w:t>
      </w:r>
    </w:p>
    <w:p w:rsidR="00CB1D1E" w:rsidRPr="00DD5466" w:rsidRDefault="00CB1D1E" w:rsidP="00CB1D1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33"/>
        <w:gridCol w:w="1146"/>
        <w:gridCol w:w="3827"/>
      </w:tblGrid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Награды ДОУ муниципального, регионального и международного уровней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ind w:left="220" w:hanging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B1D1E" w:rsidRPr="00DD5466" w:rsidRDefault="00CB1D1E" w:rsidP="00CB62A5">
            <w:pPr>
              <w:ind w:left="220" w:hanging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полу</w:t>
            </w:r>
          </w:p>
          <w:p w:rsidR="00CB1D1E" w:rsidRPr="00DD5466" w:rsidRDefault="00CB1D1E" w:rsidP="00CB62A5">
            <w:pPr>
              <w:ind w:left="220" w:hanging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за что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Свидетельство областного конкурса воспитательных систем образовательных учреждений, номинация «Дошкольные образовательные учреждения»</w:t>
            </w:r>
          </w:p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физического воспитания и оздоровления детей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отдела образования Северного округа 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Оренбурга коллективу МДОУ № 11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с 45 – 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  <w:proofErr w:type="spellEnd"/>
          </w:p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педагогическое мастерство, творческий поиск и высокие результаты в воспитании детей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письмо коллективу МДОУ № 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городском празднике цветов, посвященном 266 – 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города Оренбурга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письмо коллективу МДОУ № 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добросовестную и плодотворную работу в области ГОЧС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DD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 победу в городском конкурсе детского рисунка «Пусть всегда будет солнце»</w:t>
            </w:r>
          </w:p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плодотворную работу по воспитанию и развитию детей дошкольного возраста.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Почетная грамота за участие в городской Олимпиаде «Примерный пешеход»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качественную работу по воспитанию детей дошкольного возраста по обучению правилам дорожного движения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Диплом областного смотра-конкурса детского творчества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конкурсе детского творчества на противопожарную тематику</w:t>
            </w:r>
          </w:p>
        </w:tc>
      </w:tr>
      <w:tr w:rsidR="00CB1D1E" w:rsidRPr="00DD5466" w:rsidTr="00CB62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DD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 участие в городском конкурсе «Дорога в школу»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 эффективную работу по профилактике дорожного травматизма</w:t>
            </w:r>
          </w:p>
        </w:tc>
      </w:tr>
    </w:tbl>
    <w:p w:rsidR="00CB1D1E" w:rsidRPr="00DD5466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DD9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DB3DD9">
        <w:rPr>
          <w:rFonts w:ascii="Times New Roman" w:hAnsi="Times New Roman" w:cs="Times New Roman"/>
          <w:sz w:val="28"/>
          <w:szCs w:val="28"/>
        </w:rPr>
        <w:t>: Командные и личностные достижения воспитанников учреждения во многом определяются наметившейся тенденцией изменений образовательного процесса - переходом на личностно-ориентированное взаимодействие педагога с детьми, аспектом реализации которого является осуществление индивидуального подхода к каждому ребенку. Сохраняя общие цели воспитания (укрепление физического и психического здоровья, обеспечение эмоционального благополучия, интеллектуального развития воспитанников) в целях установления партнерских отношений в плане «ребенок-родитель-педагог» происходит совершенствование форм, способов и тактик личностно-ориентированного общения педагогов с детьми.</w:t>
      </w:r>
    </w:p>
    <w:p w:rsidR="00CB1D1E" w:rsidRPr="00DD5466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Pr="00DD5466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D1E" w:rsidRPr="0080591D" w:rsidRDefault="00CB1D1E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 w:rsidRPr="0080591D">
        <w:rPr>
          <w:rFonts w:ascii="Times New Roman" w:hAnsi="Times New Roman" w:cs="Times New Roman"/>
          <w:b/>
          <w:i/>
          <w:sz w:val="32"/>
          <w:szCs w:val="32"/>
        </w:rPr>
        <w:t>Здоровье воспитанников, меры по охране и укреплению здоровья, организация питания</w:t>
      </w:r>
    </w:p>
    <w:p w:rsidR="00CB1D1E" w:rsidRDefault="00CB1D1E" w:rsidP="00CB1D1E">
      <w:pPr>
        <w:pStyle w:val="content"/>
        <w:spacing w:before="0" w:beforeAutospacing="0" w:after="0" w:afterAutospacing="0"/>
        <w:ind w:firstLine="374"/>
        <w:rPr>
          <w:color w:val="000000" w:themeColor="text1"/>
          <w:sz w:val="28"/>
          <w:szCs w:val="28"/>
        </w:rPr>
      </w:pPr>
      <w:r w:rsidRPr="00B7261F">
        <w:rPr>
          <w:color w:val="000000" w:themeColor="text1"/>
          <w:sz w:val="28"/>
          <w:szCs w:val="28"/>
        </w:rPr>
        <w:t xml:space="preserve">Современное развитие общества выдвигает к системе образования </w:t>
      </w:r>
      <w:r>
        <w:rPr>
          <w:color w:val="000000" w:themeColor="text1"/>
          <w:sz w:val="28"/>
          <w:szCs w:val="28"/>
        </w:rPr>
        <w:t>до</w:t>
      </w:r>
      <w:r w:rsidRPr="00B7261F">
        <w:rPr>
          <w:color w:val="000000" w:themeColor="text1"/>
          <w:sz w:val="28"/>
          <w:szCs w:val="28"/>
        </w:rPr>
        <w:t xml:space="preserve">школьников новые требования. Эти требования сформированы с учетом факторов, оказывающих влияние на состояние здоровья </w:t>
      </w:r>
      <w:r>
        <w:rPr>
          <w:color w:val="000000" w:themeColor="text1"/>
          <w:sz w:val="28"/>
          <w:szCs w:val="28"/>
        </w:rPr>
        <w:t>воспитанников.</w:t>
      </w:r>
    </w:p>
    <w:p w:rsidR="00CB1D1E" w:rsidRPr="00DB3DD9" w:rsidRDefault="00CB1D1E" w:rsidP="00CB1D1E">
      <w:pPr>
        <w:pStyle w:val="content"/>
        <w:spacing w:before="0" w:beforeAutospacing="0" w:after="0" w:afterAutospacing="0"/>
        <w:ind w:firstLine="374"/>
        <w:rPr>
          <w:color w:val="000000" w:themeColor="text1"/>
          <w:sz w:val="28"/>
          <w:szCs w:val="28"/>
        </w:rPr>
      </w:pPr>
      <w:r w:rsidRPr="00B7261F">
        <w:rPr>
          <w:color w:val="000000" w:themeColor="text1"/>
          <w:sz w:val="28"/>
          <w:szCs w:val="28"/>
        </w:rPr>
        <w:t xml:space="preserve">Необходимость анализа состояния выполнения этих требований предполагает обеспечение непрерывности отслеживания </w:t>
      </w:r>
      <w:proofErr w:type="spellStart"/>
      <w:r w:rsidRPr="00B7261F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B7261F">
        <w:rPr>
          <w:color w:val="000000" w:themeColor="text1"/>
          <w:sz w:val="28"/>
          <w:szCs w:val="28"/>
        </w:rPr>
        <w:t xml:space="preserve"> здорового и безопасного образа жизни </w:t>
      </w:r>
      <w:r>
        <w:rPr>
          <w:color w:val="000000" w:themeColor="text1"/>
          <w:sz w:val="28"/>
          <w:szCs w:val="28"/>
        </w:rPr>
        <w:t>воспитанников</w:t>
      </w:r>
      <w:r w:rsidRPr="00B7261F">
        <w:rPr>
          <w:color w:val="000000" w:themeColor="text1"/>
          <w:sz w:val="28"/>
          <w:szCs w:val="28"/>
        </w:rPr>
        <w:t>. В приказе Министерства образования и науки Российской Федерации от 28 декабря 2010 г. № 2106 "Об утверждении федеральных требований к образовательным учреждениям в части охраны здоровья обучающихся, воспитанников" четко прописаны требования к образовательным учреждениям в части охраны здоровья воспитанников. Наш</w:t>
      </w:r>
      <w:r>
        <w:rPr>
          <w:color w:val="000000" w:themeColor="text1"/>
          <w:sz w:val="28"/>
          <w:szCs w:val="28"/>
        </w:rPr>
        <w:t xml:space="preserve"> детский сад </w:t>
      </w:r>
      <w:r w:rsidRPr="00B7261F">
        <w:rPr>
          <w:color w:val="000000" w:themeColor="text1"/>
          <w:sz w:val="28"/>
          <w:szCs w:val="28"/>
        </w:rPr>
        <w:t xml:space="preserve">соблюдает эти требования в рамках своих материальных и ресурсных возможностей. Кроме того, новые федеральные стандарты, разработанные для образовательных учреждений, нацеливают коллектив </w:t>
      </w:r>
      <w:r>
        <w:rPr>
          <w:color w:val="000000" w:themeColor="text1"/>
          <w:sz w:val="28"/>
          <w:szCs w:val="28"/>
        </w:rPr>
        <w:t>ДОУ</w:t>
      </w:r>
      <w:r w:rsidRPr="00B7261F">
        <w:rPr>
          <w:color w:val="000000" w:themeColor="text1"/>
          <w:sz w:val="28"/>
          <w:szCs w:val="28"/>
        </w:rPr>
        <w:t xml:space="preserve"> на еще более пристальное внимание к вопросам </w:t>
      </w:r>
      <w:proofErr w:type="spellStart"/>
      <w:r w:rsidRPr="00B7261F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B7261F">
        <w:rPr>
          <w:color w:val="000000" w:themeColor="text1"/>
          <w:sz w:val="28"/>
          <w:szCs w:val="28"/>
        </w:rPr>
        <w:t xml:space="preserve">. </w:t>
      </w:r>
    </w:p>
    <w:p w:rsidR="00CB1D1E" w:rsidRPr="00074AD4" w:rsidRDefault="00CB1D1E" w:rsidP="00CB1D1E">
      <w:pPr>
        <w:tabs>
          <w:tab w:val="left" w:pos="1020"/>
        </w:tabs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 xml:space="preserve">Медицинское сопровождение воспитанников осуществляется медицинским персоналом ДОУ и отделением детской поликлиники № 2 ГКБ им. Пирогова, областным  и городским тубдиспансерами.  Медицинский персонал ДОУ проводит профилактические и оздоровительные мероприятия, контролирует режим и качество питания, соблюдение требований санитарно-эпидемиологических правил и норм. </w:t>
      </w:r>
    </w:p>
    <w:p w:rsidR="00CB1D1E" w:rsidRPr="00074AD4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 xml:space="preserve">      В начале каждого учебного года педагоги и медики  ДОУ проводят обследование физического  развития детей, используются  данные мониторинга состояния здоровья  вновь поступивших воспитанников, что важно для своевременного выявления отклонений в их здоровье. </w:t>
      </w:r>
    </w:p>
    <w:p w:rsidR="00CB1D1E" w:rsidRPr="00074AD4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 xml:space="preserve">    В ДОУ организовано сбалансированное 5-разовое питание на основе примерного 10-дневного меню, согласованного с территориальным органом </w:t>
      </w:r>
      <w:proofErr w:type="spellStart"/>
      <w:r w:rsidRPr="00074AD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74AD4">
        <w:rPr>
          <w:rFonts w:ascii="Times New Roman" w:hAnsi="Times New Roman" w:cs="Times New Roman"/>
          <w:sz w:val="28"/>
          <w:szCs w:val="28"/>
        </w:rPr>
        <w:t xml:space="preserve"> по городу Оренбургу. В меню представлены разнообразные блюда, соответствующие детскому питанию, исключены их повторы. </w:t>
      </w:r>
    </w:p>
    <w:p w:rsidR="00CB1D1E" w:rsidRPr="00074AD4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 xml:space="preserve">     Контроль над  качеством питания,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определенная локальным актом </w:t>
      </w:r>
      <w:proofErr w:type="spellStart"/>
      <w:r w:rsidRPr="00074AD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074AD4">
        <w:rPr>
          <w:rFonts w:ascii="Times New Roman" w:hAnsi="Times New Roman" w:cs="Times New Roman"/>
          <w:sz w:val="28"/>
          <w:szCs w:val="28"/>
        </w:rPr>
        <w:t xml:space="preserve"> комиссия, администрация и медицинский персонал ДОУ. Стоимость питания </w:t>
      </w:r>
      <w:r w:rsidRPr="00074AD4">
        <w:rPr>
          <w:rFonts w:ascii="Times New Roman" w:hAnsi="Times New Roman" w:cs="Times New Roman"/>
          <w:color w:val="000000"/>
          <w:sz w:val="28"/>
          <w:szCs w:val="28"/>
        </w:rPr>
        <w:t xml:space="preserve">– в среднем на одного ребёнка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2012-2013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074AD4">
        <w:rPr>
          <w:rFonts w:ascii="Times New Roman" w:hAnsi="Times New Roman" w:cs="Times New Roman"/>
          <w:color w:val="000000"/>
          <w:sz w:val="28"/>
          <w:szCs w:val="28"/>
        </w:rPr>
        <w:t>84 рубля.</w:t>
      </w:r>
    </w:p>
    <w:p w:rsidR="00CB1D1E" w:rsidRPr="00074AD4" w:rsidRDefault="00CB1D1E" w:rsidP="00CB1D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074AD4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медицинского и педагогического персонала ДОУ по охране и укреплению здоровья детей отмечается:</w:t>
      </w:r>
    </w:p>
    <w:p w:rsidR="00CB1D1E" w:rsidRPr="00074AD4" w:rsidRDefault="00CB1D1E" w:rsidP="00CB1D1E">
      <w:pPr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>Снижение частоты заболеваний на одного ребенка (ведется профилактическая работа)</w:t>
      </w:r>
    </w:p>
    <w:p w:rsidR="00CB1D1E" w:rsidRPr="00074AD4" w:rsidRDefault="00CB1D1E" w:rsidP="00CB1D1E">
      <w:pPr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>Снижение показателей пропущенных дней по болезни</w:t>
      </w:r>
    </w:p>
    <w:p w:rsidR="00CB1D1E" w:rsidRPr="00074AD4" w:rsidRDefault="00CB1D1E" w:rsidP="00CB1D1E">
      <w:pPr>
        <w:numPr>
          <w:ilvl w:val="0"/>
          <w:numId w:val="14"/>
        </w:numPr>
        <w:ind w:right="-348"/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lastRenderedPageBreak/>
        <w:t>Благоприятное протекание адаптационного периода.</w:t>
      </w:r>
    </w:p>
    <w:p w:rsidR="00CB1D1E" w:rsidRPr="00074AD4" w:rsidRDefault="00CB1D1E" w:rsidP="00CB1D1E">
      <w:pPr>
        <w:ind w:right="-348"/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 xml:space="preserve">     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дней (так называемая «родительская» заболеваемость). Ее уровень по-прежнему не снижается. Общее санитарно-гигиеническое состояние дошкольного образовательного учреждения соответствует требованиям </w:t>
      </w:r>
      <w:proofErr w:type="spellStart"/>
      <w:r w:rsidRPr="00074A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4AD4">
        <w:rPr>
          <w:rFonts w:ascii="Times New Roman" w:hAnsi="Times New Roman" w:cs="Times New Roman"/>
          <w:sz w:val="28"/>
          <w:szCs w:val="28"/>
        </w:rPr>
        <w:t xml:space="preserve">. Плановая проверка прошла с 06.06.2011 г. по 06.07.2011 г. Проведены лабораторные измерения и испытания (освещенность, вода, мебель, продукты, метеорологические факторы и т.п.), соответствует нормам, и </w:t>
      </w:r>
      <w:r w:rsidRPr="00074A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 с </w:t>
      </w:r>
      <w:r w:rsidRPr="00074AD4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20 июля 2011 г. N 2151</w:t>
      </w:r>
    </w:p>
    <w:p w:rsidR="00CB1D1E" w:rsidRPr="00D0047A" w:rsidRDefault="00CB1D1E" w:rsidP="00CB1D1E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Значительное внимание уделяется углубленной работе по физкультурно-оздоровительному направлению  воспитанников, в соответствии с приоритетом </w:t>
      </w:r>
      <w:proofErr w:type="gramStart"/>
      <w:r w:rsidRPr="00D0047A">
        <w:rPr>
          <w:rFonts w:ascii="Times New Roman" w:hAnsi="Times New Roman" w:cs="Times New Roman"/>
          <w:sz w:val="28"/>
          <w:szCs w:val="28"/>
        </w:rPr>
        <w:t>образовательной программы, заявленной в лицензии осуществляется</w:t>
      </w:r>
      <w:proofErr w:type="gramEnd"/>
      <w:r w:rsidRPr="00D0047A">
        <w:rPr>
          <w:rFonts w:ascii="Times New Roman" w:hAnsi="Times New Roman" w:cs="Times New Roman"/>
          <w:sz w:val="28"/>
          <w:szCs w:val="28"/>
        </w:rPr>
        <w:t xml:space="preserve"> посредствам: 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0047A">
        <w:rPr>
          <w:rFonts w:ascii="Times New Roman" w:hAnsi="Times New Roman" w:cs="Times New Roman"/>
          <w:sz w:val="28"/>
          <w:szCs w:val="28"/>
        </w:rPr>
        <w:t>физкультурных занятий: в спортивном, тренажерном залах и  на воздухе,</w:t>
      </w:r>
      <w:proofErr w:type="gramEnd"/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утренней гимнастики,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корригирующей гимнастики,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0047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D00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дыхательной гимнастики,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точечного массажа,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0047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D0047A">
        <w:rPr>
          <w:rFonts w:ascii="Times New Roman" w:hAnsi="Times New Roman" w:cs="Times New Roman"/>
          <w:sz w:val="28"/>
          <w:szCs w:val="28"/>
        </w:rPr>
        <w:t xml:space="preserve"> (массаж ушных раковин, массаж для профилактики близорукости),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пальчиковой гимнастики,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0047A">
        <w:rPr>
          <w:rFonts w:ascii="Times New Roman" w:hAnsi="Times New Roman" w:cs="Times New Roman"/>
          <w:sz w:val="28"/>
          <w:szCs w:val="28"/>
        </w:rPr>
        <w:t xml:space="preserve">оздоровительно-закаливающих мероприятий (обливание   рук  до локтя прохладной водой (младший возраст), до плеча (старший возраст), </w:t>
      </w:r>
      <w:proofErr w:type="gramEnd"/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0047A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D0047A">
        <w:rPr>
          <w:rFonts w:ascii="Times New Roman" w:hAnsi="Times New Roman" w:cs="Times New Roman"/>
          <w:sz w:val="28"/>
          <w:szCs w:val="28"/>
        </w:rPr>
        <w:t xml:space="preserve"> по массажным и </w:t>
      </w:r>
      <w:proofErr w:type="gramStart"/>
      <w:r w:rsidRPr="00D0047A">
        <w:rPr>
          <w:rFonts w:ascii="Times New Roman" w:hAnsi="Times New Roman" w:cs="Times New Roman"/>
          <w:sz w:val="28"/>
          <w:szCs w:val="28"/>
        </w:rPr>
        <w:t>солевой</w:t>
      </w:r>
      <w:proofErr w:type="gramEnd"/>
      <w:r w:rsidRPr="00D0047A">
        <w:rPr>
          <w:rFonts w:ascii="Times New Roman" w:hAnsi="Times New Roman" w:cs="Times New Roman"/>
          <w:sz w:val="28"/>
          <w:szCs w:val="28"/>
        </w:rPr>
        <w:t xml:space="preserve"> дорожкам,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оздоровительный бег,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спортивных развлечений, участия в спортивных соревнованиях, спортивных досугов, танцевальных упражнений, </w:t>
      </w:r>
    </w:p>
    <w:p w:rsidR="00CB1D1E" w:rsidRPr="00D0047A" w:rsidRDefault="00CB1D1E" w:rsidP="00CB1D1E">
      <w:pPr>
        <w:widowControl/>
        <w:numPr>
          <w:ilvl w:val="0"/>
          <w:numId w:val="15"/>
        </w:numPr>
        <w:autoSpaceDE/>
        <w:autoSpaceDN/>
        <w:adjustRightInd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>музыкально-ритмических мероприятий.</w:t>
      </w:r>
    </w:p>
    <w:p w:rsidR="00CB1D1E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B1D1E" w:rsidRPr="00277727" w:rsidRDefault="00CB1D1E" w:rsidP="00CB1D1E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777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Старшая медсестра </w:t>
      </w:r>
      <w:proofErr w:type="spellStart"/>
      <w:r w:rsidRPr="002777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Портянко</w:t>
      </w:r>
      <w:proofErr w:type="spellEnd"/>
      <w:r w:rsidRPr="002777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Л. Ф.. распределила детей по группам здоровья:</w:t>
      </w:r>
    </w:p>
    <w:p w:rsidR="00CB1D1E" w:rsidRPr="00277727" w:rsidRDefault="00CB1D1E" w:rsidP="00CB1D1E">
      <w:pPr>
        <w:pStyle w:val="af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2518"/>
        <w:gridCol w:w="2153"/>
        <w:gridCol w:w="2153"/>
        <w:gridCol w:w="2711"/>
      </w:tblGrid>
      <w:tr w:rsidR="00CB1D1E" w:rsidRPr="006E7029" w:rsidTr="00CB62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Группа здоровья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2011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2012</w:t>
            </w:r>
          </w:p>
        </w:tc>
      </w:tr>
      <w:tr w:rsidR="00CB1D1E" w:rsidRPr="006E7029" w:rsidTr="00CB62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39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– 16 %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48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- 18%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8F2BA3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val="en-US" w:eastAsia="hi-IN" w:bidi="hi-IN"/>
              </w:rPr>
              <w:t>52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-18 %</w:t>
            </w:r>
          </w:p>
        </w:tc>
      </w:tr>
      <w:tr w:rsidR="00CB1D1E" w:rsidRPr="006E7029" w:rsidTr="00CB62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177 – 72 %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181 – 67 %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8F2BA3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8</w:t>
            </w: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val="en-US"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– 65 %</w:t>
            </w:r>
          </w:p>
        </w:tc>
      </w:tr>
      <w:tr w:rsidR="00CB1D1E" w:rsidRPr="006E7029" w:rsidTr="00CB62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29 – 12 %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39 – 14 %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8F2BA3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4</w:t>
            </w: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val="en-US"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– 16 %</w:t>
            </w:r>
          </w:p>
        </w:tc>
      </w:tr>
      <w:tr w:rsidR="00CB1D1E" w:rsidRPr="006E7029" w:rsidTr="00CB62A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both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1E" w:rsidRPr="006E7029" w:rsidRDefault="00CB1D1E" w:rsidP="00CB62A5">
            <w:pPr>
              <w:suppressAutoHyphens/>
              <w:snapToGrid w:val="0"/>
              <w:spacing w:before="7" w:line="410" w:lineRule="exact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– 1 %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1E" w:rsidRPr="008F2BA3" w:rsidRDefault="00CB1D1E" w:rsidP="00CB62A5">
            <w:pPr>
              <w:suppressAutoHyphens/>
              <w:snapToGrid w:val="0"/>
              <w:spacing w:before="7" w:line="410" w:lineRule="exact"/>
              <w:ind w:firstLine="851"/>
              <w:jc w:val="center"/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</w:pPr>
            <w:r w:rsidRPr="006E7029"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spacing w:val="-1"/>
                <w:kern w:val="1"/>
                <w:sz w:val="28"/>
                <w:szCs w:val="28"/>
                <w:lang w:eastAsia="hi-IN" w:bidi="hi-IN"/>
              </w:rPr>
              <w:t xml:space="preserve"> – 1%</w:t>
            </w:r>
          </w:p>
        </w:tc>
      </w:tr>
    </w:tbl>
    <w:p w:rsidR="00CB1D1E" w:rsidRPr="00277727" w:rsidRDefault="00CB1D1E" w:rsidP="00CB1D1E">
      <w:pPr>
        <w:pStyle w:val="af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</w:p>
    <w:p w:rsidR="00CB1D1E" w:rsidRPr="00277727" w:rsidRDefault="00CB1D1E" w:rsidP="00CB1D1E">
      <w:pPr>
        <w:pStyle w:val="af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1600200"/>
            <wp:effectExtent l="0" t="0" r="19050" b="19050"/>
            <wp:docPr id="6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1D1E" w:rsidRDefault="00CB1D1E" w:rsidP="00CB1D1E">
      <w:pPr>
        <w:pStyle w:val="af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1D1E" w:rsidRPr="00277727" w:rsidRDefault="00CB1D1E" w:rsidP="00CB1D1E">
      <w:pPr>
        <w:pStyle w:val="af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7772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Вывод:</w:t>
      </w:r>
      <w:r w:rsidRPr="002777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из таблицы видно, что увеличилось количество  детей имеющих 1 группу здоровья на 4 человека.   А также уменьшилось количество детей имеющих 2 группу здоровья на 5 человек, за счет увеличения количества детей с 1 группой здоровья.  В основном это произошл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за счет прибытия новых детей</w:t>
      </w:r>
    </w:p>
    <w:p w:rsidR="00CB1D1E" w:rsidRDefault="00CB1D1E" w:rsidP="00CB1D1E">
      <w:pPr>
        <w:tabs>
          <w:tab w:val="left" w:pos="136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B1D1E" w:rsidRPr="00D0047A" w:rsidRDefault="00CB1D1E" w:rsidP="00CB1D1E">
      <w:pPr>
        <w:tabs>
          <w:tab w:val="left" w:pos="136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>Отслеживается индекс здоровья детей с учетом отнесения детей к определенной группе здоровья:</w:t>
      </w:r>
    </w:p>
    <w:p w:rsidR="00CB1D1E" w:rsidRPr="00D0047A" w:rsidRDefault="00CB1D1E" w:rsidP="00CB1D1E">
      <w:pPr>
        <w:shd w:val="clear" w:color="auto" w:fill="FFFFFF"/>
        <w:ind w:right="-5"/>
        <w:rPr>
          <w:rFonts w:ascii="Calibri" w:hAnsi="Calibri" w:cs="Times New Roman"/>
          <w:color w:val="000000"/>
          <w:spacing w:val="1"/>
          <w:sz w:val="28"/>
          <w:szCs w:val="28"/>
        </w:rPr>
      </w:pPr>
      <w:r>
        <w:rPr>
          <w:rFonts w:ascii="Calibri" w:hAnsi="Calibri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76200" cy="200025"/>
            <wp:effectExtent l="0" t="0" r="0" b="0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Calibri" w:hAnsi="Calibri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409575" cy="85725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Calibri" w:hAnsi="Calibri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4352925" cy="1323975"/>
            <wp:effectExtent l="0" t="0" r="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Ind w:w="238" w:type="dxa"/>
        <w:tblLook w:val="0000"/>
      </w:tblPr>
      <w:tblGrid>
        <w:gridCol w:w="1418"/>
        <w:gridCol w:w="1546"/>
        <w:gridCol w:w="827"/>
        <w:gridCol w:w="1055"/>
        <w:gridCol w:w="949"/>
        <w:gridCol w:w="752"/>
        <w:gridCol w:w="1417"/>
        <w:gridCol w:w="1687"/>
      </w:tblGrid>
      <w:tr w:rsidR="00CB1D1E" w:rsidRPr="00D0047A" w:rsidTr="00CB62A5">
        <w:trPr>
          <w:trHeight w:val="255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Сводный анализ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осещаемости и пропусков в 2012-2013</w:t>
            </w:r>
            <w:r w:rsidRPr="00D00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CB1D1E" w:rsidRPr="00D0047A" w:rsidTr="00CB62A5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детей по списку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/дней посещений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/дней отсутствия</w:t>
            </w:r>
          </w:p>
        </w:tc>
      </w:tr>
      <w:tr w:rsidR="00CB1D1E" w:rsidRPr="00D0047A" w:rsidTr="00CB62A5">
        <w:trPr>
          <w:trHeight w:val="13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неизвестные причины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</w:tr>
      <w:tr w:rsidR="00CB1D1E" w:rsidRPr="00D0047A" w:rsidTr="00CB62A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18378</w:t>
            </w:r>
          </w:p>
        </w:tc>
      </w:tr>
    </w:tbl>
    <w:p w:rsidR="00CB1D1E" w:rsidRPr="00D0047A" w:rsidRDefault="00CB1D1E" w:rsidP="00CB1D1E">
      <w:pPr>
        <w:rPr>
          <w:rFonts w:ascii="Times New Roman" w:hAnsi="Times New Roman" w:cs="Times New Roman"/>
          <w:b/>
          <w:sz w:val="28"/>
          <w:szCs w:val="28"/>
        </w:rPr>
      </w:pPr>
    </w:p>
    <w:p w:rsidR="00CB1D1E" w:rsidRPr="00D0047A" w:rsidRDefault="00CB1D1E" w:rsidP="00C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7A">
        <w:rPr>
          <w:rFonts w:ascii="Times New Roman" w:hAnsi="Times New Roman" w:cs="Times New Roman"/>
          <w:b/>
          <w:sz w:val="28"/>
          <w:szCs w:val="28"/>
        </w:rPr>
        <w:t>Анализ заболева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емости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2010 – 2012</w:t>
      </w:r>
      <w:r w:rsidRPr="00D0047A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659"/>
        <w:gridCol w:w="1663"/>
        <w:gridCol w:w="1660"/>
        <w:gridCol w:w="1663"/>
        <w:gridCol w:w="1660"/>
      </w:tblGrid>
      <w:tr w:rsidR="00CB1D1E" w:rsidRPr="00D0047A" w:rsidTr="00CB62A5">
        <w:tc>
          <w:tcPr>
            <w:tcW w:w="3472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2010- 2011</w:t>
            </w: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2011– 2012 </w:t>
            </w: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2012- 2013</w:t>
            </w: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B1D1E" w:rsidRPr="00D0047A" w:rsidTr="00CB62A5">
        <w:trPr>
          <w:trHeight w:val="247"/>
        </w:trPr>
        <w:tc>
          <w:tcPr>
            <w:tcW w:w="1736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36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CB1D1E" w:rsidRPr="00D0047A" w:rsidTr="00CB62A5">
        <w:tc>
          <w:tcPr>
            <w:tcW w:w="1736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736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737" w:type="dxa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CB1D1E" w:rsidRPr="00D0047A" w:rsidTr="00CB62A5">
        <w:tc>
          <w:tcPr>
            <w:tcW w:w="3472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3093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:rsidR="00CB1D1E" w:rsidRPr="00D0047A" w:rsidRDefault="00CB1D1E" w:rsidP="00CB1D1E">
      <w:pPr>
        <w:shd w:val="clear" w:color="auto" w:fill="FFFFFF"/>
        <w:ind w:right="-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B1D1E" w:rsidRPr="00CC725A" w:rsidRDefault="00CB1D1E" w:rsidP="00CB1D1E">
      <w:pPr>
        <w:shd w:val="clear" w:color="auto" w:fill="FFFFFF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4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Статистические данные о сохранении и укреплении физиче</w:t>
      </w:r>
      <w:r w:rsidRPr="00D004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0047A">
        <w:rPr>
          <w:rFonts w:ascii="Times New Roman" w:hAnsi="Times New Roman" w:cs="Times New Roman"/>
          <w:color w:val="000000"/>
          <w:sz w:val="28"/>
          <w:szCs w:val="28"/>
        </w:rPr>
        <w:t>ского здоро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вья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последние 3 года.</w:t>
      </w:r>
    </w:p>
    <w:p w:rsidR="00CB1D1E" w:rsidRPr="00D0047A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5" cy="1666875"/>
            <wp:effectExtent l="0" t="0" r="0" b="0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1D1E" w:rsidRPr="00D0047A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>Благодаря целенаправленной работе по приоритетному направлению удалось достигнуть роста физической подготовки детей:</w:t>
      </w:r>
    </w:p>
    <w:tbl>
      <w:tblPr>
        <w:tblW w:w="9552" w:type="dxa"/>
        <w:tblInd w:w="-228" w:type="dxa"/>
        <w:tblCellMar>
          <w:left w:w="0" w:type="dxa"/>
          <w:right w:w="0" w:type="dxa"/>
        </w:tblCellMar>
        <w:tblLook w:val="0000"/>
      </w:tblPr>
      <w:tblGrid>
        <w:gridCol w:w="2314"/>
        <w:gridCol w:w="1207"/>
        <w:gridCol w:w="1207"/>
        <w:gridCol w:w="1206"/>
        <w:gridCol w:w="1206"/>
        <w:gridCol w:w="1206"/>
        <w:gridCol w:w="1206"/>
      </w:tblGrid>
      <w:tr w:rsidR="00CB1D1E" w:rsidRPr="00D0047A" w:rsidTr="00CB62A5">
        <w:trPr>
          <w:trHeight w:val="472"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CB1D1E" w:rsidRPr="00D0047A" w:rsidTr="00CB62A5">
        <w:trPr>
          <w:trHeight w:val="472"/>
        </w:trPr>
        <w:tc>
          <w:tcPr>
            <w:tcW w:w="2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D1E" w:rsidRPr="00D0047A" w:rsidTr="00CB62A5">
        <w:trPr>
          <w:trHeight w:val="472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B1D1E" w:rsidRPr="00D0047A" w:rsidTr="00CB62A5">
        <w:trPr>
          <w:trHeight w:val="472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B1D1E" w:rsidRPr="00D0047A" w:rsidTr="00CB62A5">
        <w:trPr>
          <w:trHeight w:val="472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B1D1E" w:rsidRPr="00D0047A" w:rsidTr="00CB62A5">
        <w:trPr>
          <w:trHeight w:val="78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B1D1E" w:rsidRPr="00D0047A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7A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CB1D1E" w:rsidRPr="00D0047A" w:rsidRDefault="00CB1D1E" w:rsidP="00CB1D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Ежегодно в компенсирующих группах </w:t>
      </w:r>
      <w:proofErr w:type="spellStart"/>
      <w:r w:rsidRPr="00D0047A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Pr="00D0047A">
        <w:rPr>
          <w:rFonts w:ascii="Times New Roman" w:hAnsi="Times New Roman" w:cs="Times New Roman"/>
          <w:sz w:val="28"/>
          <w:szCs w:val="28"/>
        </w:rPr>
        <w:t xml:space="preserve">  70-80 человек, из которых в дальнейшем 18-20% переходят в группы </w:t>
      </w:r>
      <w:proofErr w:type="spellStart"/>
      <w:r w:rsidRPr="00D0047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0047A">
        <w:rPr>
          <w:rFonts w:ascii="Times New Roman" w:hAnsi="Times New Roman" w:cs="Times New Roman"/>
          <w:sz w:val="28"/>
          <w:szCs w:val="28"/>
        </w:rPr>
        <w:t xml:space="preserve"> вида. Средняя посещаемость воспитанников ДОУ составляет  65% </w:t>
      </w:r>
    </w:p>
    <w:p w:rsidR="00CB1D1E" w:rsidRPr="00D0047A" w:rsidRDefault="00CB1D1E" w:rsidP="00CB1D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Воспитанники ДОУ успешно участвуют в окружных и городских конкурсах: </w:t>
      </w:r>
      <w:proofErr w:type="gramStart"/>
      <w:r w:rsidRPr="00D0047A">
        <w:rPr>
          <w:rFonts w:ascii="Times New Roman" w:hAnsi="Times New Roman" w:cs="Times New Roman"/>
          <w:sz w:val="28"/>
          <w:szCs w:val="28"/>
        </w:rPr>
        <w:t>«Мама, папа, я – спортивная семья» (</w:t>
      </w:r>
      <w:smartTag w:uri="urn:schemas-microsoft-com:office:smarttags" w:element="metricconverter">
        <w:smartTagPr>
          <w:attr w:name="ProductID" w:val="2006 г"/>
        </w:smartTagPr>
        <w:r w:rsidRPr="00D0047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0047A">
        <w:rPr>
          <w:rFonts w:ascii="Times New Roman" w:hAnsi="Times New Roman" w:cs="Times New Roman"/>
          <w:sz w:val="28"/>
          <w:szCs w:val="28"/>
        </w:rPr>
        <w:t xml:space="preserve">. – лауреаты, </w:t>
      </w:r>
      <w:smartTag w:uri="urn:schemas-microsoft-com:office:smarttags" w:element="metricconverter">
        <w:smartTagPr>
          <w:attr w:name="ProductID" w:val="2007 г"/>
        </w:smartTagPr>
        <w:r w:rsidRPr="00D0047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0047A">
        <w:rPr>
          <w:rFonts w:ascii="Times New Roman" w:hAnsi="Times New Roman" w:cs="Times New Roman"/>
          <w:sz w:val="28"/>
          <w:szCs w:val="28"/>
        </w:rPr>
        <w:t xml:space="preserve">. – </w:t>
      </w:r>
      <w:r w:rsidRPr="00D004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047A">
        <w:rPr>
          <w:rFonts w:ascii="Times New Roman" w:hAnsi="Times New Roman" w:cs="Times New Roman"/>
          <w:sz w:val="28"/>
          <w:szCs w:val="28"/>
        </w:rPr>
        <w:t xml:space="preserve"> место, 2012 г – </w:t>
      </w:r>
      <w:r w:rsidRPr="00D004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047A">
        <w:rPr>
          <w:rFonts w:ascii="Times New Roman" w:hAnsi="Times New Roman" w:cs="Times New Roman"/>
          <w:sz w:val="28"/>
          <w:szCs w:val="28"/>
        </w:rPr>
        <w:t xml:space="preserve"> место).</w:t>
      </w:r>
      <w:proofErr w:type="gramEnd"/>
    </w:p>
    <w:p w:rsidR="00CB1D1E" w:rsidRPr="00D0047A" w:rsidRDefault="00CB1D1E" w:rsidP="00CB1D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>Значительное внимание уделяется углубленной работе  по развитию личности ребенка  дошкольного возраста посредством интеллектуальной и физической компетентности в соответствии с приоритетом образовательной программы, заявленной в лицензии. Результатом совместной деятельности педагога-психолога и воспитателя по физической культуре (комплекс бинарных занятий по подготовке детей к школе), учителя-логопеда в коррекции и формировании грамматического строя речи, в деятельности воспитателя по физической культуре (профилактика и коррекция плоскостопия и осанки).</w:t>
      </w:r>
    </w:p>
    <w:p w:rsidR="00CB1D1E" w:rsidRPr="00D0047A" w:rsidRDefault="00CB1D1E" w:rsidP="00CB1D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По результатам диагностики учителя-логопеда в 2009-2011 учебном году </w:t>
      </w:r>
      <w:r w:rsidRPr="00D0047A">
        <w:rPr>
          <w:rFonts w:ascii="Times New Roman" w:hAnsi="Times New Roman" w:cs="Times New Roman"/>
          <w:sz w:val="28"/>
          <w:szCs w:val="28"/>
        </w:rPr>
        <w:lastRenderedPageBreak/>
        <w:t>было выявлено 25 детей с различными нарушениями речи. В результате работы по индивидуальным программам   у 16 детей данные нарушения были устранены.</w:t>
      </w:r>
    </w:p>
    <w:p w:rsidR="00CB1D1E" w:rsidRPr="00D0047A" w:rsidRDefault="00CB1D1E" w:rsidP="00CB1D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47A">
        <w:rPr>
          <w:rFonts w:ascii="Times New Roman" w:hAnsi="Times New Roman" w:cs="Times New Roman"/>
          <w:sz w:val="28"/>
          <w:szCs w:val="28"/>
        </w:rPr>
        <w:t xml:space="preserve">На протяжении 3 лет под руководством </w:t>
      </w:r>
      <w:r>
        <w:rPr>
          <w:rFonts w:ascii="Times New Roman" w:hAnsi="Times New Roman" w:cs="Times New Roman"/>
          <w:sz w:val="28"/>
          <w:szCs w:val="28"/>
        </w:rPr>
        <w:t>инструктора</w:t>
      </w:r>
      <w:r w:rsidRPr="00D0047A">
        <w:rPr>
          <w:rFonts w:ascii="Times New Roman" w:hAnsi="Times New Roman" w:cs="Times New Roman"/>
          <w:sz w:val="28"/>
          <w:szCs w:val="28"/>
        </w:rPr>
        <w:t xml:space="preserve"> по ФИЗО в ДОУ работает группа здоровья, благодаря которой осуществляется систематическая работа с детьми по профилактике и коррекци</w:t>
      </w:r>
      <w:r>
        <w:rPr>
          <w:rFonts w:ascii="Times New Roman" w:hAnsi="Times New Roman" w:cs="Times New Roman"/>
          <w:sz w:val="28"/>
          <w:szCs w:val="28"/>
        </w:rPr>
        <w:t>и плоскостопия  и осанки. В 2011</w:t>
      </w:r>
      <w:r w:rsidRPr="00D0047A">
        <w:rPr>
          <w:rFonts w:ascii="Times New Roman" w:hAnsi="Times New Roman" w:cs="Times New Roman"/>
          <w:sz w:val="28"/>
          <w:szCs w:val="28"/>
        </w:rPr>
        <w:t xml:space="preserve"> г. на базе ДОУ проводилось МО для воспитателей по теме: «Формирование компонентов школьной готовности в процессе воспитания и образования ребенка старшего дошкольного возраста», где вниманию педагогов  было успешно представлено бинарное занятие (педагог-психолог и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D0047A">
        <w:rPr>
          <w:rFonts w:ascii="Times New Roman" w:hAnsi="Times New Roman" w:cs="Times New Roman"/>
          <w:sz w:val="28"/>
          <w:szCs w:val="28"/>
        </w:rPr>
        <w:t xml:space="preserve"> по ФИЗО). </w:t>
      </w:r>
    </w:p>
    <w:p w:rsidR="00CB1D1E" w:rsidRPr="00D0047A" w:rsidRDefault="00CB1D1E" w:rsidP="00CB1D1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Вывод:</w:t>
      </w:r>
      <w:r w:rsidRPr="00D0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состояние работы по укреплению здоровья детей носит оптимальный для дошкольного учреждения характер. В профилактической работе с детьми задействован весь коллектив дошкольного учреждения. С родительской общественностью проводится просветительская работа, направленная на пропаганду здорового образа жизни. </w:t>
      </w:r>
    </w:p>
    <w:p w:rsidR="00CB1D1E" w:rsidRPr="00074AD4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Default="00CB1D1E" w:rsidP="00CB1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1E" w:rsidRDefault="00CB1D1E" w:rsidP="00CB1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1E" w:rsidRPr="0080591D" w:rsidRDefault="00CB1D1E" w:rsidP="00CB1D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10.</w:t>
      </w:r>
      <w:r w:rsidRPr="0080591D">
        <w:rPr>
          <w:rFonts w:ascii="Times New Roman" w:hAnsi="Times New Roman" w:cs="Times New Roman"/>
          <w:b/>
          <w:i/>
          <w:sz w:val="32"/>
          <w:szCs w:val="32"/>
        </w:rPr>
        <w:t>Социальная активность и социальное партнерство образовательного  учреждения:</w:t>
      </w:r>
    </w:p>
    <w:p w:rsidR="00CB1D1E" w:rsidRPr="00074AD4" w:rsidRDefault="00CB1D1E" w:rsidP="00CB1D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№ 11</w:t>
      </w:r>
      <w:r w:rsidRPr="00074AD4">
        <w:rPr>
          <w:rFonts w:ascii="Times New Roman" w:hAnsi="Times New Roman" w:cs="Times New Roman"/>
          <w:sz w:val="28"/>
          <w:szCs w:val="28"/>
        </w:rPr>
        <w:t xml:space="preserve">» является открытой социальной структурой, что способствует плодотворному взаимодействию с другими социальными структурами муниципального образования </w:t>
      </w:r>
      <w:proofErr w:type="gramStart"/>
      <w:r w:rsidRPr="00074A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4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Оренбурга: МОУ СОШ № </w:t>
      </w:r>
      <w:r w:rsidRPr="00074AD4">
        <w:rPr>
          <w:rFonts w:ascii="Times New Roman" w:hAnsi="Times New Roman" w:cs="Times New Roman"/>
          <w:sz w:val="28"/>
          <w:szCs w:val="28"/>
        </w:rPr>
        <w:t xml:space="preserve"> Детской библиотекой, ГИБДД, детской поликлиникой № 2 ГКБ им. Пирогова, областным тубдиспансером.</w:t>
      </w:r>
    </w:p>
    <w:p w:rsidR="00CB1D1E" w:rsidRPr="00074AD4" w:rsidRDefault="00CB1D1E" w:rsidP="00CB1D1E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074AD4">
        <w:rPr>
          <w:rFonts w:ascii="Times New Roman" w:hAnsi="Times New Roman" w:cs="Times New Roman"/>
          <w:sz w:val="28"/>
          <w:szCs w:val="28"/>
        </w:rPr>
        <w:t>В настоящее время между МБД</w:t>
      </w:r>
      <w:r>
        <w:rPr>
          <w:rFonts w:ascii="Times New Roman" w:hAnsi="Times New Roman" w:cs="Times New Roman"/>
          <w:sz w:val="28"/>
          <w:szCs w:val="28"/>
        </w:rPr>
        <w:t xml:space="preserve">ОУ и МОУ СОШ № </w:t>
      </w:r>
      <w:r w:rsidRPr="00074AD4">
        <w:rPr>
          <w:rFonts w:ascii="Times New Roman" w:hAnsi="Times New Roman" w:cs="Times New Roman"/>
          <w:sz w:val="28"/>
          <w:szCs w:val="28"/>
        </w:rPr>
        <w:t xml:space="preserve"> заключен договор о сотрудничестве, скоординированы программы воспитания и обучения и оздоровления детей, разработан план взаимодействия, который включает в себя: круглые столы, заседания семейных клубов; тематические дни открытых дверей; природоохранительные акции: </w:t>
      </w:r>
      <w:proofErr w:type="gramStart"/>
      <w:r w:rsidRPr="00074AD4">
        <w:rPr>
          <w:rFonts w:ascii="Times New Roman" w:hAnsi="Times New Roman" w:cs="Times New Roman"/>
          <w:sz w:val="28"/>
          <w:szCs w:val="28"/>
        </w:rPr>
        <w:t>«Школьная  аллея», совместные  комплексные занятия с детьми подготовительной к школе группы и учащимися 1 класса - выпускниками ДОУ, экскурсия воспитанников ДОУ в школу, Дни выпускника, психолого-педагогическое обследование детей на готовность к школе, подготовительные занятия с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оспитанниками ДОУ в МОУ СОШ № </w:t>
      </w:r>
      <w:r w:rsidRPr="00074AD4">
        <w:rPr>
          <w:rFonts w:ascii="Times New Roman" w:hAnsi="Times New Roman" w:cs="Times New Roman"/>
          <w:sz w:val="28"/>
          <w:szCs w:val="28"/>
        </w:rPr>
        <w:t xml:space="preserve"> (группы </w:t>
      </w:r>
      <w:proofErr w:type="spellStart"/>
      <w:r w:rsidRPr="00074AD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074AD4">
        <w:rPr>
          <w:rFonts w:ascii="Times New Roman" w:hAnsi="Times New Roman" w:cs="Times New Roman"/>
          <w:sz w:val="28"/>
          <w:szCs w:val="28"/>
        </w:rPr>
        <w:t xml:space="preserve"> подготовки), индивидуальные консультации для родителей по вопросам  подготовки  детей к школьному обучению.</w:t>
      </w:r>
      <w:proofErr w:type="gramEnd"/>
    </w:p>
    <w:p w:rsidR="00CB1D1E" w:rsidRPr="00074AD4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AD4">
        <w:rPr>
          <w:rFonts w:ascii="Times New Roman" w:hAnsi="Times New Roman" w:cs="Times New Roman"/>
          <w:b/>
          <w:i/>
          <w:sz w:val="28"/>
          <w:szCs w:val="28"/>
        </w:rPr>
        <w:t>Вывод</w:t>
      </w:r>
      <w:proofErr w:type="gramStart"/>
      <w:r w:rsidRPr="00074A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74A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AD4">
        <w:rPr>
          <w:rFonts w:ascii="Times New Roman" w:hAnsi="Times New Roman" w:cs="Times New Roman"/>
          <w:sz w:val="28"/>
          <w:szCs w:val="28"/>
        </w:rPr>
        <w:t>роекты</w:t>
      </w:r>
      <w:proofErr w:type="spellEnd"/>
      <w:r w:rsidRPr="00074AD4">
        <w:rPr>
          <w:rFonts w:ascii="Times New Roman" w:hAnsi="Times New Roman" w:cs="Times New Roman"/>
          <w:sz w:val="28"/>
          <w:szCs w:val="28"/>
        </w:rPr>
        <w:t xml:space="preserve"> и мероприятия, которые ДОУ активно реализует совместно с социальными  партнерами в интересах воспитания и развития детей дошкольников способствуют обогащению предметно-развивающей среды, совершенствование оздоровительных мероприятий, повышении качества оказываемых образовательных услуг и помогают в реализации миссии ДОУ: </w:t>
      </w:r>
      <w:r w:rsidRPr="00074AD4">
        <w:rPr>
          <w:rFonts w:ascii="Times New Roman" w:hAnsi="Times New Roman" w:cs="Times New Roman"/>
          <w:sz w:val="28"/>
          <w:szCs w:val="28"/>
        </w:rPr>
        <w:lastRenderedPageBreak/>
        <w:t>формирование полноценной и всесторонне  развитой личности ребенка, проживание им интересного и счастливого детства, формирование духовно-нравственного, здорового, социально активного человека.</w:t>
      </w:r>
    </w:p>
    <w:p w:rsidR="00CB1D1E" w:rsidRDefault="00CB1D1E" w:rsidP="00CB1D1E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CB1D1E" w:rsidRPr="00DD5466" w:rsidRDefault="00CB1D1E" w:rsidP="00CB1D1E">
      <w:pPr>
        <w:ind w:left="-72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D546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DD5466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126"/>
        <w:gridCol w:w="5528"/>
      </w:tblGrid>
      <w:tr w:rsidR="00CB1D1E" w:rsidRPr="00DD5466" w:rsidTr="00CB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публикаций,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автор,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издания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b/>
                <w:sz w:val="28"/>
                <w:szCs w:val="28"/>
              </w:rPr>
              <w:t>Цитата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D1E" w:rsidRPr="00DD5466" w:rsidTr="00CB62A5">
        <w:trPr>
          <w:trHeight w:val="2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«Обобщенный опыт работы  по организации  предметн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ДОУ»</w:t>
            </w:r>
          </w:p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Сборник материалов ООНПКРО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D5466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Н.М. Алексеева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«…Предметно-развивающая среда в группах организуется так, чтобы у каждого ребенка было право выбора деятельности, чтобы он мог реализовать свои интересы и потребности. Пространство детского сада представляет собой среду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и насыщается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темы погружения…»</w:t>
            </w:r>
          </w:p>
        </w:tc>
      </w:tr>
      <w:tr w:rsidR="00CB1D1E" w:rsidRPr="00DD5466" w:rsidTr="00CB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любят и ждут»- о детском саде</w:t>
            </w:r>
          </w:p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11</w:t>
            </w:r>
          </w:p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Аиф</w:t>
            </w:r>
            <w:proofErr w:type="spellEnd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в Оренбурге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Далинина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«…Многое было сделано педагогическим коллективом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детский сад № 1</w:t>
            </w: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 стал одним из лучших в городе Оренбурге. Профессиональный уровень воспитателей и их мастерство  позволяют работать в постоянном инновационном режиме, используя новые технологии, направленные на развитие познавательной активности ребенка…».</w:t>
            </w:r>
          </w:p>
        </w:tc>
      </w:tr>
      <w:tr w:rsidR="00CB1D1E" w:rsidRPr="00DD5466" w:rsidTr="00CB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«Национальные праздники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Газета «Вечерний Оренбург»</w:t>
            </w:r>
          </w:p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5466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воспи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танников детского сада МДОУ № 11</w:t>
            </w:r>
            <w:r w:rsidRPr="00DD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была возможность познакомиться с другими культурами на осенней ярмарке 25 ноября. Дети рассказывали стихи на татарском, казахском, русском языках, танцевали национальные танцы в костюмах своего народа, демонстрировали предметы быта, проводили игры. </w:t>
            </w:r>
          </w:p>
        </w:tc>
      </w:tr>
      <w:tr w:rsidR="00CB1D1E" w:rsidRPr="00DD5466" w:rsidTr="00CB6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«Классная работа» ТК «Регион-Планета»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sz w:val="28"/>
                <w:szCs w:val="28"/>
              </w:rPr>
              <w:t>15.01.2012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 из основных направлений работы в детском саду – физкультурно-оздоровительное. В саду есть и тренажерный зал, и обычный спортивный. Еще одно важное направление в работе сада – подготовка детей к успешному обучению в школе. По итогам 2011 года </w:t>
            </w:r>
            <w:proofErr w:type="gramStart"/>
            <w:r w:rsidRPr="00DD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признан</w:t>
            </w:r>
            <w:proofErr w:type="gramEnd"/>
            <w:r w:rsidRPr="00DD5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лучшим в Оренбуржье. </w:t>
            </w:r>
          </w:p>
          <w:p w:rsidR="00CB1D1E" w:rsidRPr="00DD5466" w:rsidRDefault="00CB1D1E" w:rsidP="00CB6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1D1E" w:rsidRPr="00DD5466" w:rsidRDefault="00CB1D1E" w:rsidP="00CB1D1E">
      <w:pPr>
        <w:rPr>
          <w:rFonts w:ascii="Times New Roman" w:hAnsi="Times New Roman" w:cs="Times New Roman"/>
          <w:sz w:val="28"/>
          <w:szCs w:val="28"/>
        </w:rPr>
      </w:pPr>
    </w:p>
    <w:p w:rsidR="00CB1D1E" w:rsidRPr="0028719A" w:rsidRDefault="00CB1D1E" w:rsidP="00CB1D1E">
      <w:pPr>
        <w:shd w:val="clear" w:color="auto" w:fill="FFFFFF"/>
        <w:spacing w:line="232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Коллектив МБДОУ №  … </w:t>
      </w:r>
      <w:r w:rsidRPr="0028719A">
        <w:rPr>
          <w:rFonts w:ascii="Times New Roman" w:hAnsi="Times New Roman" w:cs="Times New Roman"/>
          <w:spacing w:val="-4"/>
          <w:sz w:val="28"/>
          <w:szCs w:val="28"/>
        </w:rPr>
        <w:t xml:space="preserve"> награждался благодарностями Министерства образования Оренбургской области, ООАСО за воспитание и развитие детей, стабильную качественную подготовку к новому учебному году и пропаганду передового педагогического опыта. Лучшим работникам вручены благодарственные письма и грамоты за долголетний и добросовестный труд в сфере дошкольного образования. </w:t>
      </w:r>
    </w:p>
    <w:p w:rsidR="00CB1D1E" w:rsidRPr="003810E6" w:rsidRDefault="00CB1D1E" w:rsidP="00CB1D1E">
      <w:pPr>
        <w:rPr>
          <w:rFonts w:ascii="Times New Roman" w:hAnsi="Times New Roman" w:cs="Times New Roman"/>
          <w:sz w:val="28"/>
          <w:szCs w:val="28"/>
        </w:rPr>
      </w:pPr>
      <w:r w:rsidRPr="0028719A">
        <w:rPr>
          <w:rFonts w:ascii="Times New Roman" w:hAnsi="Times New Roman" w:cs="Times New Roman"/>
          <w:sz w:val="28"/>
          <w:szCs w:val="28"/>
        </w:rPr>
        <w:t>В 2011 году заняли 1 мест</w:t>
      </w:r>
      <w:r>
        <w:rPr>
          <w:rFonts w:ascii="Times New Roman" w:hAnsi="Times New Roman" w:cs="Times New Roman"/>
          <w:sz w:val="28"/>
          <w:szCs w:val="28"/>
        </w:rPr>
        <w:t>о в конкурсе «Детский сад год»</w:t>
      </w:r>
    </w:p>
    <w:p w:rsidR="00CB1D1E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B1D1E" w:rsidRPr="00BD4628" w:rsidRDefault="00CB1D1E" w:rsidP="00CB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80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 на 2012-2013</w:t>
      </w:r>
      <w:r w:rsidRPr="00BD4628">
        <w:rPr>
          <w:rFonts w:ascii="Times New Roman" w:hAnsi="Times New Roman" w:cs="Times New Roman"/>
          <w:sz w:val="28"/>
          <w:szCs w:val="28"/>
        </w:rPr>
        <w:t xml:space="preserve"> учебный год были</w:t>
      </w:r>
      <w:proofErr w:type="gramEnd"/>
      <w:r w:rsidRPr="00BD4628">
        <w:rPr>
          <w:rFonts w:ascii="Times New Roman" w:hAnsi="Times New Roman" w:cs="Times New Roman"/>
          <w:sz w:val="28"/>
          <w:szCs w:val="28"/>
        </w:rPr>
        <w:t xml:space="preserve"> успешно реализованы педагогическим коллективом.</w:t>
      </w:r>
    </w:p>
    <w:p w:rsidR="00CB1D1E" w:rsidRPr="00BD4628" w:rsidRDefault="00CB1D1E" w:rsidP="00CB1D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>Перспектива:</w:t>
      </w:r>
    </w:p>
    <w:p w:rsidR="00CB1D1E" w:rsidRPr="00BD4628" w:rsidRDefault="00CB1D1E" w:rsidP="00CB1D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 xml:space="preserve">- продолжить повышать педагогическое мастерство и </w:t>
      </w:r>
      <w:proofErr w:type="spellStart"/>
      <w:r w:rsidRPr="00BD462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D4628">
        <w:rPr>
          <w:rFonts w:ascii="Times New Roman" w:hAnsi="Times New Roman" w:cs="Times New Roman"/>
          <w:sz w:val="28"/>
          <w:szCs w:val="28"/>
        </w:rPr>
        <w:t xml:space="preserve"> мышления  педагогов с помощью  организации смотров-конкурсов;</w:t>
      </w:r>
    </w:p>
    <w:p w:rsidR="00CB1D1E" w:rsidRPr="00BD4628" w:rsidRDefault="00CB1D1E" w:rsidP="00CB1D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>- продолжать знакомство с новинками методической литературы в сфере введения Федеральных государственных требований к основной общеобразовательной программе;</w:t>
      </w:r>
    </w:p>
    <w:p w:rsidR="00CB1D1E" w:rsidRPr="00CB1D1E" w:rsidRDefault="00CB1D1E" w:rsidP="00CB1D1E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>- эффективно внедрять в педагогический процесс информационно-коммуникативные технологии.</w:t>
      </w:r>
    </w:p>
    <w:p w:rsidR="00CB1D1E" w:rsidRDefault="00CB1D1E" w:rsidP="00CB1D1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172F">
        <w:rPr>
          <w:sz w:val="28"/>
          <w:szCs w:val="28"/>
        </w:rPr>
        <w:t>Деятельность коллектива ДОУ в течение 20</w:t>
      </w:r>
      <w:r>
        <w:rPr>
          <w:sz w:val="28"/>
          <w:szCs w:val="28"/>
        </w:rPr>
        <w:t>12</w:t>
      </w:r>
      <w:r w:rsidRPr="00D7172F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7172F">
        <w:rPr>
          <w:sz w:val="28"/>
          <w:szCs w:val="28"/>
        </w:rPr>
        <w:t xml:space="preserve"> учебного года была разнообразной и многоплановой. Достигнутые результаты работы</w:t>
      </w:r>
      <w:r w:rsidR="00804408">
        <w:rPr>
          <w:sz w:val="28"/>
          <w:szCs w:val="28"/>
        </w:rPr>
        <w:t xml:space="preserve"> </w:t>
      </w:r>
      <w:r w:rsidRPr="00D7172F">
        <w:rPr>
          <w:sz w:val="28"/>
          <w:szCs w:val="28"/>
        </w:rPr>
        <w:t>соответствуют поставленным в начале учебного года целям и задачам</w:t>
      </w:r>
      <w:r w:rsidRPr="00D7172F">
        <w:rPr>
          <w:rStyle w:val="aa"/>
          <w:sz w:val="28"/>
          <w:szCs w:val="28"/>
        </w:rPr>
        <w:t xml:space="preserve">. </w:t>
      </w:r>
      <w:r w:rsidRPr="00D7172F">
        <w:rPr>
          <w:sz w:val="28"/>
          <w:szCs w:val="28"/>
        </w:rPr>
        <w:t>Проведенный анализ образовательной деятельности показал на необходимость продолж</w:t>
      </w:r>
      <w:r>
        <w:rPr>
          <w:sz w:val="28"/>
          <w:szCs w:val="28"/>
        </w:rPr>
        <w:t>ения</w:t>
      </w:r>
      <w:r w:rsidRPr="00D717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72F">
        <w:rPr>
          <w:sz w:val="28"/>
          <w:szCs w:val="28"/>
        </w:rPr>
        <w:t xml:space="preserve"> в следующих направлениях:</w:t>
      </w:r>
    </w:p>
    <w:p w:rsidR="00CB1D1E" w:rsidRDefault="00CB1D1E" w:rsidP="00CB1D1E">
      <w:pPr>
        <w:pStyle w:val="a3"/>
        <w:ind w:right="-1" w:firstLine="357"/>
        <w:jc w:val="both"/>
        <w:rPr>
          <w:sz w:val="28"/>
          <w:szCs w:val="28"/>
        </w:rPr>
      </w:pPr>
      <w:r w:rsidRPr="00D7172F">
        <w:rPr>
          <w:sz w:val="28"/>
          <w:szCs w:val="28"/>
        </w:rPr>
        <w:t>- продолжение систематической работы по со</w:t>
      </w:r>
      <w:r>
        <w:rPr>
          <w:sz w:val="28"/>
          <w:szCs w:val="28"/>
        </w:rPr>
        <w:t xml:space="preserve">хранению и укреплению здоровья </w:t>
      </w:r>
      <w:r w:rsidRPr="00D7172F">
        <w:rPr>
          <w:sz w:val="28"/>
          <w:szCs w:val="28"/>
        </w:rPr>
        <w:t>через организаци</w:t>
      </w:r>
      <w:r>
        <w:rPr>
          <w:sz w:val="28"/>
          <w:szCs w:val="28"/>
        </w:rPr>
        <w:t>ю образовательной деятельности;</w:t>
      </w:r>
    </w:p>
    <w:p w:rsidR="00CB1D1E" w:rsidRDefault="00CB1D1E" w:rsidP="00CB1D1E">
      <w:pPr>
        <w:pStyle w:val="a3"/>
        <w:ind w:right="-1" w:firstLine="357"/>
        <w:jc w:val="both"/>
        <w:rPr>
          <w:sz w:val="28"/>
          <w:szCs w:val="28"/>
        </w:rPr>
      </w:pPr>
      <w:r w:rsidRPr="00D7172F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социально-личностное  развитие дошкольников;</w:t>
      </w:r>
    </w:p>
    <w:p w:rsidR="00CB1D1E" w:rsidRDefault="00CB1D1E" w:rsidP="00CB1D1E">
      <w:pPr>
        <w:pStyle w:val="a3"/>
        <w:ind w:right="-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72F">
        <w:rPr>
          <w:sz w:val="28"/>
          <w:szCs w:val="28"/>
        </w:rPr>
        <w:t xml:space="preserve">развитие педагогической компетентности в вопросах организации </w:t>
      </w:r>
      <w:r>
        <w:rPr>
          <w:sz w:val="28"/>
          <w:szCs w:val="28"/>
        </w:rPr>
        <w:t>непосредственно образовательной деятельности, соответствующей принципам, прописанным  в  ФГТ.</w:t>
      </w:r>
    </w:p>
    <w:p w:rsidR="00CB1D1E" w:rsidRDefault="00CB1D1E" w:rsidP="00CB1D1E">
      <w:pPr>
        <w:pStyle w:val="Default"/>
        <w:rPr>
          <w:b/>
          <w:bCs/>
          <w:sz w:val="28"/>
          <w:szCs w:val="28"/>
        </w:rPr>
      </w:pPr>
    </w:p>
    <w:p w:rsidR="00CB1D1E" w:rsidRDefault="00CB1D1E" w:rsidP="00CB1D1E">
      <w:pPr>
        <w:pStyle w:val="Default"/>
        <w:jc w:val="center"/>
        <w:rPr>
          <w:b/>
          <w:bCs/>
          <w:sz w:val="28"/>
          <w:szCs w:val="28"/>
        </w:rPr>
      </w:pPr>
    </w:p>
    <w:p w:rsidR="00CB1D1E" w:rsidRDefault="00CB1D1E" w:rsidP="00CB1D1E">
      <w:pPr>
        <w:pStyle w:val="Default"/>
        <w:jc w:val="center"/>
        <w:rPr>
          <w:b/>
          <w:bCs/>
          <w:sz w:val="28"/>
          <w:szCs w:val="28"/>
        </w:rPr>
      </w:pPr>
    </w:p>
    <w:p w:rsidR="00CB1D1E" w:rsidRDefault="00CB1D1E" w:rsidP="00CB1D1E">
      <w:pPr>
        <w:pStyle w:val="Default"/>
        <w:jc w:val="center"/>
        <w:rPr>
          <w:b/>
          <w:bCs/>
          <w:sz w:val="28"/>
          <w:szCs w:val="28"/>
        </w:rPr>
      </w:pPr>
    </w:p>
    <w:p w:rsidR="00CB1D1E" w:rsidRDefault="00CB1D1E" w:rsidP="00CB1D1E">
      <w:pPr>
        <w:pStyle w:val="Default"/>
        <w:jc w:val="center"/>
        <w:rPr>
          <w:b/>
          <w:bCs/>
          <w:sz w:val="28"/>
          <w:szCs w:val="28"/>
        </w:rPr>
      </w:pPr>
    </w:p>
    <w:p w:rsidR="00CB1D1E" w:rsidRDefault="00CB1D1E" w:rsidP="00587872">
      <w:pPr>
        <w:pStyle w:val="Default"/>
        <w:rPr>
          <w:b/>
          <w:bCs/>
          <w:sz w:val="28"/>
          <w:szCs w:val="28"/>
        </w:rPr>
      </w:pPr>
    </w:p>
    <w:p w:rsidR="00CB1D1E" w:rsidRDefault="00CB1D1E" w:rsidP="00CB1D1E">
      <w:pPr>
        <w:pStyle w:val="Default"/>
        <w:rPr>
          <w:b/>
          <w:bCs/>
          <w:sz w:val="28"/>
          <w:szCs w:val="28"/>
        </w:rPr>
      </w:pPr>
    </w:p>
    <w:p w:rsidR="00CB1D1E" w:rsidRPr="0080591D" w:rsidRDefault="00CB1D1E" w:rsidP="00CB1D1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11.Перспективы развития ДОУ</w:t>
      </w:r>
    </w:p>
    <w:p w:rsidR="00CB1D1E" w:rsidRDefault="00CB1D1E" w:rsidP="00CB1D1E">
      <w:pPr>
        <w:pStyle w:val="Default"/>
        <w:jc w:val="center"/>
        <w:rPr>
          <w:sz w:val="28"/>
          <w:szCs w:val="28"/>
        </w:rPr>
      </w:pPr>
    </w:p>
    <w:p w:rsidR="00CB1D1E" w:rsidRDefault="00CB1D1E" w:rsidP="00CB1D1E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Оформить помещение для организации группы кратковременного пребывания детей в 2013 – 2014 учебном году. </w:t>
      </w:r>
    </w:p>
    <w:p w:rsidR="00CB1D1E" w:rsidRDefault="00CB1D1E" w:rsidP="00CB1D1E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Оформить уголки «сказок» на участках для малышей. </w:t>
      </w:r>
    </w:p>
    <w:p w:rsidR="00CB1D1E" w:rsidRDefault="00CB1D1E" w:rsidP="00CB1D1E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Оснастить кабинеты по кружковой работе пособиями, оборудованием. </w:t>
      </w:r>
    </w:p>
    <w:p w:rsidR="00CB1D1E" w:rsidRDefault="00CB1D1E" w:rsidP="00CB1D1E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Разработать и внедрить педагогический проект «Мой родной город». </w:t>
      </w:r>
    </w:p>
    <w:p w:rsidR="00CB1D1E" w:rsidRDefault="00CB1D1E" w:rsidP="00CB1D1E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Организовать экспериментальную работу по организации речевой развивающей среды в каждой возрастной группе. </w:t>
      </w:r>
    </w:p>
    <w:p w:rsidR="00CB1D1E" w:rsidRDefault="00CB1D1E" w:rsidP="00CB1D1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дополнительные платные услуги «Фитнес вместе с мамой», кислородные коктейли, Коррекционная работа с детьми по логопедии с родителями и детьми по психологии. </w:t>
      </w:r>
    </w:p>
    <w:p w:rsidR="00CB1D1E" w:rsidRDefault="00CB1D1E" w:rsidP="00CB1D1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уровень психофизического здоровья детей, изучать и внедрять эффективные технологии и методики оздоровления детей, способствовать дальнейшему успешному обучению в общеобразовательной школе. </w:t>
      </w:r>
    </w:p>
    <w:p w:rsidR="00CB1D1E" w:rsidRPr="00542C1F" w:rsidRDefault="00CB1D1E" w:rsidP="00CB1D1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пополнять методический кабинет и другие кабинеты методической литературой и игровым оборудованием. </w:t>
      </w:r>
    </w:p>
    <w:p w:rsidR="00CB1D1E" w:rsidRPr="00542C1F" w:rsidRDefault="00CB1D1E" w:rsidP="00CB1D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Pr="00542C1F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542C1F">
        <w:rPr>
          <w:rFonts w:ascii="Times New Roman" w:hAnsi="Times New Roman"/>
          <w:sz w:val="28"/>
          <w:szCs w:val="28"/>
        </w:rPr>
        <w:t xml:space="preserve"> педагогов аттестованных на высшую</w:t>
      </w:r>
      <w:r>
        <w:rPr>
          <w:rFonts w:ascii="Times New Roman" w:hAnsi="Times New Roman"/>
          <w:sz w:val="28"/>
          <w:szCs w:val="28"/>
        </w:rPr>
        <w:t xml:space="preserve"> категорию на 2%, на первую на 6 </w:t>
      </w:r>
      <w:r w:rsidRPr="00542C1F">
        <w:rPr>
          <w:rFonts w:ascii="Times New Roman" w:hAnsi="Times New Roman"/>
          <w:sz w:val="28"/>
          <w:szCs w:val="28"/>
        </w:rPr>
        <w:t xml:space="preserve">%. </w:t>
      </w:r>
    </w:p>
    <w:p w:rsidR="00CB1D1E" w:rsidRDefault="00CB1D1E" w:rsidP="00CB1D1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1E" w:rsidRPr="00CB1D1E" w:rsidRDefault="00CB1D1E" w:rsidP="00CB1D1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1D1E">
        <w:rPr>
          <w:rFonts w:ascii="Times New Roman" w:hAnsi="Times New Roman" w:cs="Times New Roman"/>
          <w:bCs/>
          <w:sz w:val="28"/>
          <w:szCs w:val="28"/>
        </w:rPr>
        <w:t>Материально-техническое</w:t>
      </w:r>
      <w:proofErr w:type="gramEnd"/>
      <w:r w:rsidRPr="00CB1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D1E">
        <w:rPr>
          <w:rFonts w:ascii="Times New Roman" w:hAnsi="Times New Roman" w:cs="Times New Roman"/>
          <w:sz w:val="28"/>
          <w:szCs w:val="28"/>
        </w:rPr>
        <w:t>перспектива дальнейшей работы.</w:t>
      </w:r>
    </w:p>
    <w:p w:rsidR="00CB1D1E" w:rsidRPr="00BD4628" w:rsidRDefault="00CB1D1E" w:rsidP="00CB1D1E">
      <w:pPr>
        <w:widowControl/>
        <w:numPr>
          <w:ilvl w:val="0"/>
          <w:numId w:val="16"/>
        </w:numPr>
        <w:tabs>
          <w:tab w:val="clear" w:pos="720"/>
          <w:tab w:val="num" w:pos="72"/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>В группах  необходимо продолжить расширять и обновлять предметно-пространственную развивающую среду в соответствии с ФГТ,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CB1D1E" w:rsidRPr="00BD4628" w:rsidRDefault="00CB1D1E" w:rsidP="00CB1D1E">
      <w:pPr>
        <w:widowControl/>
        <w:numPr>
          <w:ilvl w:val="0"/>
          <w:numId w:val="16"/>
        </w:numPr>
        <w:tabs>
          <w:tab w:val="clear" w:pos="720"/>
          <w:tab w:val="num" w:pos="72"/>
          <w:tab w:val="left" w:pos="17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628">
        <w:rPr>
          <w:rFonts w:ascii="Times New Roman" w:hAnsi="Times New Roman" w:cs="Times New Roman"/>
          <w:sz w:val="28"/>
          <w:szCs w:val="28"/>
        </w:rPr>
        <w:t>Продолжать расширять и обновлять</w:t>
      </w:r>
      <w:r w:rsidRPr="00BD4628">
        <w:rPr>
          <w:rFonts w:ascii="Times New Roman" w:hAnsi="Times New Roman" w:cs="Times New Roman"/>
          <w:bCs/>
          <w:sz w:val="28"/>
          <w:szCs w:val="28"/>
        </w:rPr>
        <w:t xml:space="preserve"> предметно-развивающую среду в изобразительной студии, физкультурном зале.</w:t>
      </w:r>
    </w:p>
    <w:p w:rsidR="00CB1D1E" w:rsidRPr="00BD4628" w:rsidRDefault="00CB1D1E" w:rsidP="00CB1D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628">
        <w:rPr>
          <w:rFonts w:ascii="Times New Roman" w:hAnsi="Times New Roman" w:cs="Times New Roman"/>
          <w:bCs/>
          <w:sz w:val="28"/>
          <w:szCs w:val="28"/>
        </w:rPr>
        <w:t>Пополнение методической библиотеки вновь изданными пособиями, а также пополнение библиотеки для детей.</w:t>
      </w:r>
    </w:p>
    <w:p w:rsidR="00CB1D1E" w:rsidRDefault="00CB1D1E" w:rsidP="00CB1D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312F40" w:rsidP="00587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40" w:rsidRDefault="00CB1D1E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н</w:t>
      </w:r>
      <w:r w:rsidR="00312F40" w:rsidRPr="00857454">
        <w:rPr>
          <w:rFonts w:ascii="Times New Roman" w:hAnsi="Times New Roman" w:cs="Times New Roman"/>
          <w:sz w:val="28"/>
          <w:szCs w:val="28"/>
        </w:rPr>
        <w:t xml:space="preserve">адеемся, что данный материал поможет вам в подготовке и </w:t>
      </w:r>
      <w:r>
        <w:rPr>
          <w:rFonts w:ascii="Times New Roman" w:hAnsi="Times New Roman" w:cs="Times New Roman"/>
          <w:sz w:val="28"/>
          <w:szCs w:val="28"/>
        </w:rPr>
        <w:t>представлении доклада!</w:t>
      </w:r>
    </w:p>
    <w:p w:rsidR="00312F40" w:rsidRDefault="00312F40" w:rsidP="0031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F40" w:rsidSect="001B0E7A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7A" w:rsidRDefault="00043B7A" w:rsidP="00A16D18">
      <w:r>
        <w:separator/>
      </w:r>
    </w:p>
  </w:endnote>
  <w:endnote w:type="continuationSeparator" w:id="1">
    <w:p w:rsidR="00043B7A" w:rsidRDefault="00043B7A" w:rsidP="00A1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757"/>
      <w:docPartObj>
        <w:docPartGallery w:val="Page Numbers (Bottom of Page)"/>
        <w:docPartUnique/>
      </w:docPartObj>
    </w:sdtPr>
    <w:sdtContent>
      <w:p w:rsidR="009442E2" w:rsidRDefault="00C3239E">
        <w:pPr>
          <w:pStyle w:val="a4"/>
          <w:jc w:val="right"/>
        </w:pPr>
        <w:fldSimple w:instr=" PAGE   \* MERGEFORMAT ">
          <w:r w:rsidR="00804B2A">
            <w:rPr>
              <w:noProof/>
            </w:rPr>
            <w:t>3</w:t>
          </w:r>
        </w:fldSimple>
      </w:p>
    </w:sdtContent>
  </w:sdt>
  <w:p w:rsidR="009442E2" w:rsidRDefault="00944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7A" w:rsidRDefault="00043B7A" w:rsidP="00A16D18">
      <w:r>
        <w:separator/>
      </w:r>
    </w:p>
  </w:footnote>
  <w:footnote w:type="continuationSeparator" w:id="1">
    <w:p w:rsidR="00043B7A" w:rsidRDefault="00043B7A" w:rsidP="00A1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B5E"/>
    <w:multiLevelType w:val="hybridMultilevel"/>
    <w:tmpl w:val="668A2D2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02BE"/>
    <w:multiLevelType w:val="multilevel"/>
    <w:tmpl w:val="B5F4E5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DB60D50"/>
    <w:multiLevelType w:val="hybridMultilevel"/>
    <w:tmpl w:val="EA7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D0B"/>
    <w:multiLevelType w:val="hybridMultilevel"/>
    <w:tmpl w:val="72E8B34E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>
    <w:nsid w:val="3033545B"/>
    <w:multiLevelType w:val="multilevel"/>
    <w:tmpl w:val="02EE9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971B97"/>
    <w:multiLevelType w:val="hybridMultilevel"/>
    <w:tmpl w:val="30741F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A84681"/>
    <w:multiLevelType w:val="multilevel"/>
    <w:tmpl w:val="260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96717"/>
    <w:multiLevelType w:val="multilevel"/>
    <w:tmpl w:val="3C145A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07F1AA1"/>
    <w:multiLevelType w:val="multilevel"/>
    <w:tmpl w:val="AF4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924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9502E"/>
    <w:multiLevelType w:val="multilevel"/>
    <w:tmpl w:val="6DC6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97A6D"/>
    <w:multiLevelType w:val="hybridMultilevel"/>
    <w:tmpl w:val="E54AE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B263F"/>
    <w:multiLevelType w:val="multilevel"/>
    <w:tmpl w:val="20E8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A14EF"/>
    <w:multiLevelType w:val="hybridMultilevel"/>
    <w:tmpl w:val="6F125F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22D88"/>
    <w:multiLevelType w:val="hybridMultilevel"/>
    <w:tmpl w:val="47BA3C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A15F4"/>
    <w:multiLevelType w:val="hybridMultilevel"/>
    <w:tmpl w:val="01489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E33E47"/>
    <w:multiLevelType w:val="multilevel"/>
    <w:tmpl w:val="DDA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B3841"/>
    <w:multiLevelType w:val="hybridMultilevel"/>
    <w:tmpl w:val="9DB0F5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7A18D8"/>
    <w:multiLevelType w:val="hybridMultilevel"/>
    <w:tmpl w:val="F74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F06124"/>
    <w:multiLevelType w:val="hybridMultilevel"/>
    <w:tmpl w:val="EA62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36A73"/>
    <w:multiLevelType w:val="multilevel"/>
    <w:tmpl w:val="1E0CFD0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21"/>
  </w:num>
  <w:num w:numId="12">
    <w:abstractNumId w:val="3"/>
  </w:num>
  <w:num w:numId="13">
    <w:abstractNumId w:val="19"/>
  </w:num>
  <w:num w:numId="14">
    <w:abstractNumId w:val="9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F40"/>
    <w:rsid w:val="00035872"/>
    <w:rsid w:val="00043B7A"/>
    <w:rsid w:val="00053147"/>
    <w:rsid w:val="001B0E7A"/>
    <w:rsid w:val="001C7453"/>
    <w:rsid w:val="002F43F6"/>
    <w:rsid w:val="00312F40"/>
    <w:rsid w:val="003932D7"/>
    <w:rsid w:val="00507A1B"/>
    <w:rsid w:val="00587872"/>
    <w:rsid w:val="005A5863"/>
    <w:rsid w:val="005E2336"/>
    <w:rsid w:val="00650C85"/>
    <w:rsid w:val="006559EA"/>
    <w:rsid w:val="006A2126"/>
    <w:rsid w:val="007B5CBF"/>
    <w:rsid w:val="007E03CB"/>
    <w:rsid w:val="007F7F49"/>
    <w:rsid w:val="00804408"/>
    <w:rsid w:val="00804B2A"/>
    <w:rsid w:val="00837A40"/>
    <w:rsid w:val="00851F6D"/>
    <w:rsid w:val="008C3DBD"/>
    <w:rsid w:val="008E4306"/>
    <w:rsid w:val="009442E2"/>
    <w:rsid w:val="009E7A46"/>
    <w:rsid w:val="00A16D18"/>
    <w:rsid w:val="00AA2209"/>
    <w:rsid w:val="00B67548"/>
    <w:rsid w:val="00B7779B"/>
    <w:rsid w:val="00BD64D4"/>
    <w:rsid w:val="00C3239E"/>
    <w:rsid w:val="00C45C8B"/>
    <w:rsid w:val="00C47BCE"/>
    <w:rsid w:val="00CB1D1E"/>
    <w:rsid w:val="00CB62A5"/>
    <w:rsid w:val="00D57308"/>
    <w:rsid w:val="00E559B2"/>
    <w:rsid w:val="00ED0246"/>
    <w:rsid w:val="00F2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F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12F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12F40"/>
  </w:style>
  <w:style w:type="character" w:customStyle="1" w:styleId="a6">
    <w:name w:val="Основной текст_"/>
    <w:basedOn w:val="a0"/>
    <w:link w:val="1"/>
    <w:rsid w:val="00312F40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6"/>
    <w:rsid w:val="00312F40"/>
    <w:rPr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rsid w:val="00312F40"/>
    <w:pPr>
      <w:widowControl/>
      <w:shd w:val="clear" w:color="auto" w:fill="FFFFFF"/>
      <w:autoSpaceDE/>
      <w:autoSpaceDN/>
      <w:adjustRightInd/>
      <w:spacing w:line="235" w:lineRule="exact"/>
      <w:ind w:hanging="200"/>
      <w:jc w:val="both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styleId="a7">
    <w:name w:val="No Spacing"/>
    <w:link w:val="a8"/>
    <w:uiPriority w:val="1"/>
    <w:qFormat/>
    <w:rsid w:val="00312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312F4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B1D1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B1D1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D1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B1D1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rsid w:val="00CB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d"/>
    <w:uiPriority w:val="99"/>
    <w:rsid w:val="00CB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CB1D1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B1D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">
    <w:name w:val="content"/>
    <w:basedOn w:val="a"/>
    <w:rsid w:val="00CB1D1E"/>
    <w:pPr>
      <w:widowControl/>
      <w:autoSpaceDE/>
      <w:autoSpaceDN/>
      <w:adjustRightInd/>
      <w:spacing w:before="100" w:beforeAutospacing="1" w:after="100" w:afterAutospacing="1"/>
      <w:ind w:firstLine="375"/>
      <w:jc w:val="both"/>
    </w:pPr>
    <w:rPr>
      <w:rFonts w:ascii="Times New Roman" w:hAnsi="Times New Roman" w:cs="Times New Roman"/>
      <w:color w:val="2F4F4F"/>
      <w:sz w:val="24"/>
      <w:szCs w:val="24"/>
    </w:rPr>
  </w:style>
  <w:style w:type="paragraph" w:styleId="af0">
    <w:name w:val="Body Text"/>
    <w:link w:val="af1"/>
    <w:rsid w:val="00CB1D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CB1D1E"/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B1D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B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862767154105751E-2"/>
          <c:y val="6.3298574164715904E-2"/>
          <c:w val="0.94266369765004154"/>
          <c:h val="0.936701425835284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8"/>
            <c:spPr>
              <a:solidFill>
                <a:srgbClr val="FF0000"/>
              </a:solidFill>
            </c:spPr>
          </c:dPt>
          <c:dPt>
            <c:idx val="2"/>
            <c:explosion val="35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общее кол-во</c:v>
                </c:pt>
                <c:pt idx="1">
                  <c:v>полные</c:v>
                </c:pt>
                <c:pt idx="2">
                  <c:v>неплолные</c:v>
                </c:pt>
                <c:pt idx="3">
                  <c:v>многодет</c:v>
                </c:pt>
                <c:pt idx="4">
                  <c:v>малообеспеч</c:v>
                </c:pt>
                <c:pt idx="5">
                  <c:v>опекуны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0.87000000000000288</c:v>
                </c:pt>
                <c:pt idx="2" formatCode="0.00%">
                  <c:v>4.6000000000000013E-2</c:v>
                </c:pt>
                <c:pt idx="3" formatCode="0.00%">
                  <c:v>5.3000000000000033E-2</c:v>
                </c:pt>
                <c:pt idx="4">
                  <c:v>2.0000000000000032E-2</c:v>
                </c:pt>
                <c:pt idx="5" formatCode="0.00%">
                  <c:v>2.5000000000000015E-2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169154855643473"/>
          <c:y val="4.0064656552077402E-2"/>
          <c:w val="0.23551580052493534"/>
          <c:h val="0.95817553293643265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748878923766815E-2"/>
          <c:y val="0.13178294573643479"/>
          <c:w val="0.74215246636771304"/>
          <c:h val="0.6434108527131825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I гр</c:v>
                </c:pt>
              </c:strCache>
            </c:strRef>
          </c:tx>
          <c:spPr>
            <a:ln w="28567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0.45</c:v>
                </c:pt>
                <c:pt idx="1">
                  <c:v>0.43000000000000038</c:v>
                </c:pt>
                <c:pt idx="2">
                  <c:v>0.42000000000000032</c:v>
                </c:pt>
                <c:pt idx="3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</c:v>
                </c:pt>
              </c:strCache>
            </c:strRef>
          </c:tx>
          <c:spPr>
            <a:ln w="9522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2"/>
            <c:marker>
              <c:symbol val="square"/>
              <c:size val="5"/>
            </c:marker>
            <c:spPr>
              <a:ln w="19045">
                <a:pattFill prst="pct50">
                  <a:fgClr>
                    <a:srgbClr val="FF00FF"/>
                  </a:fgClr>
                  <a:bgClr>
                    <a:srgbClr val="FFFFFF"/>
                  </a:bgClr>
                </a:patt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0.52</c:v>
                </c:pt>
                <c:pt idx="1">
                  <c:v>0.55000000000000004</c:v>
                </c:pt>
                <c:pt idx="2">
                  <c:v>0.56000000000000005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группа</c:v>
                </c:pt>
              </c:strCache>
            </c:strRef>
          </c:tx>
          <c:spPr>
            <a:ln w="9522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2.0000000000000011E-2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2.0000000000000011E-2</c:v>
                </c:pt>
              </c:numCache>
            </c:numRef>
          </c:val>
        </c:ser>
        <c:marker val="1"/>
        <c:axId val="56431360"/>
        <c:axId val="56433280"/>
      </c:lineChart>
      <c:catAx>
        <c:axId val="56431360"/>
        <c:scaling>
          <c:orientation val="minMax"/>
        </c:scaling>
        <c:axPos val="b"/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433280"/>
        <c:crosses val="autoZero"/>
        <c:auto val="1"/>
        <c:lblAlgn val="ctr"/>
        <c:lblOffset val="100"/>
        <c:tickLblSkip val="1"/>
        <c:tickMarkSkip val="1"/>
      </c:catAx>
      <c:valAx>
        <c:axId val="56433280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431360"/>
        <c:crosses val="autoZero"/>
        <c:crossBetween val="between"/>
      </c:valAx>
      <c:spPr>
        <a:solidFill>
          <a:srgbClr val="FFFFFF"/>
        </a:solidFill>
        <a:ln w="95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56502242152464"/>
          <c:y val="0.30232558139535193"/>
          <c:w val="0.15246636771300509"/>
          <c:h val="0.31007751937984818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3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267716535433133E-2"/>
          <c:y val="0.12727272727272718"/>
          <c:w val="0.62204724409449186"/>
          <c:h val="0.606060606060606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заболеваний</c:v>
                </c:pt>
              </c:strCache>
            </c:strRef>
          </c:tx>
          <c:spPr>
            <a:ln w="9523">
              <a:solidFill>
                <a:srgbClr val="000080"/>
              </a:solidFill>
              <a:prstDash val="lgDash"/>
            </a:ln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1.6</c:v>
                </c:pt>
                <c:pt idx="1">
                  <c:v>20</c:v>
                </c:pt>
                <c:pt idx="2">
                  <c:v>14.8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ln w="9523">
              <a:pattFill prst="pct75">
                <a:fgClr>
                  <a:srgbClr val="008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1.5</c:v>
                </c:pt>
                <c:pt idx="1">
                  <c:v>12</c:v>
                </c:pt>
                <c:pt idx="2">
                  <c:v>15.5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инфекционные заболевания</c:v>
                </c:pt>
              </c:strCache>
            </c:strRef>
          </c:tx>
          <c:spPr>
            <a:ln w="9523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1.3</c:v>
                </c:pt>
                <c:pt idx="1">
                  <c:v>21</c:v>
                </c:pt>
                <c:pt idx="2">
                  <c:v>16.8</c:v>
                </c:pt>
              </c:numCache>
            </c:numRef>
          </c:val>
          <c:smooth val="1"/>
        </c:ser>
        <c:marker val="1"/>
        <c:axId val="56458624"/>
        <c:axId val="56480896"/>
      </c:lineChart>
      <c:catAx>
        <c:axId val="5645862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480896"/>
        <c:crosses val="autoZero"/>
        <c:lblAlgn val="ctr"/>
        <c:lblOffset val="100"/>
        <c:tickLblSkip val="1"/>
        <c:tickMarkSkip val="1"/>
      </c:catAx>
      <c:valAx>
        <c:axId val="5648089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458624"/>
        <c:crosses val="autoZero"/>
        <c:crossBetween val="midCat"/>
      </c:valAx>
      <c:spPr>
        <a:solidFill>
          <a:srgbClr val="FFFFFF"/>
        </a:solidFill>
        <a:ln w="9523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7.1879095758191514E-2"/>
          <c:y val="9.4272009102310497E-2"/>
          <c:w val="0.8726255185843792"/>
          <c:h val="0.48137931034483078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мать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-2.7777777777778078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1.9841269841269951E-2"/>
                </c:manualLayout>
              </c:layout>
              <c:showVal val="1"/>
            </c:dLbl>
            <c:dLbl>
              <c:idx val="3"/>
              <c:layout>
                <c:manualLayout>
                  <c:x val="5.6600965201930406E-2"/>
                  <c:y val="-4.515470049002494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предприниматели</c:v>
                </c:pt>
                <c:pt idx="2">
                  <c:v>рабочие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3.0000000000000002E-2</c:v>
                </c:pt>
                <c:pt idx="2">
                  <c:v>0.36000000000000032</c:v>
                </c:pt>
                <c:pt idx="3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отец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предприниматели</c:v>
                </c:pt>
                <c:pt idx="2">
                  <c:v>рабочие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3240740740740741E-2"/>
                  <c:y val="-0.13888920134983126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21825396825396826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20238095238095238"/>
                </c:manualLayout>
              </c:layout>
              <c:showVal val="1"/>
            </c:dLbl>
            <c:dLbl>
              <c:idx val="3"/>
              <c:layout>
                <c:manualLayout>
                  <c:x val="1.388888888888899E-2"/>
                  <c:y val="-0.3214285714285746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предприниматели</c:v>
                </c:pt>
                <c:pt idx="2">
                  <c:v>рабочие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0.43000000000000038</c:v>
                </c:pt>
                <c:pt idx="1">
                  <c:v>7.0000000000000021E-2</c:v>
                </c:pt>
                <c:pt idx="2">
                  <c:v>0.47000000000000008</c:v>
                </c:pt>
                <c:pt idx="3">
                  <c:v>3.0000000000000002E-2</c:v>
                </c:pt>
              </c:numCache>
            </c:numRef>
          </c:val>
        </c:ser>
        <c:shape val="cylinder"/>
        <c:axId val="21523072"/>
        <c:axId val="54792576"/>
        <c:axId val="0"/>
      </c:bar3DChart>
      <c:catAx>
        <c:axId val="2152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54792576"/>
        <c:crosses val="autoZero"/>
        <c:auto val="1"/>
        <c:lblAlgn val="ctr"/>
        <c:lblOffset val="100"/>
      </c:catAx>
      <c:valAx>
        <c:axId val="54792576"/>
        <c:scaling>
          <c:orientation val="minMax"/>
        </c:scaling>
        <c:axPos val="l"/>
        <c:majorGridlines/>
        <c:numFmt formatCode="0%" sourceLinked="1"/>
        <c:tickLblPos val="nextTo"/>
        <c:crossAx val="215230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7644822622979224"/>
          <c:y val="0.16960926038091392"/>
          <c:w val="0.10880145626957922"/>
          <c:h val="0.68629759741570762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3234271297483163"/>
          <c:y val="6.7355643044619534E-3"/>
          <c:w val="0.78419857982868424"/>
          <c:h val="0.8404901387326554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мать</c:v>
                </c:pt>
              </c:strCache>
            </c:strRef>
          </c:tx>
          <c:dLbls>
            <c:dLbl>
              <c:idx val="0"/>
              <c:layout>
                <c:manualLayout>
                  <c:x val="-4.6296296296296597E-3"/>
                  <c:y val="-8.73015873015871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9365079365079291E-2"/>
                </c:manualLayout>
              </c:layout>
              <c:showVal val="1"/>
            </c:dLbl>
            <c:dLbl>
              <c:idx val="2"/>
              <c:layout>
                <c:manualLayout>
                  <c:x val="1.388888888888899E-2"/>
                  <c:y val="-0.10714285714285718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0.56000000000000005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отец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9.2592592592593542E-3"/>
                  <c:y val="-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451E-2"/>
                </c:manualLayout>
              </c:layout>
              <c:showVal val="1"/>
            </c:dLbl>
            <c:dLbl>
              <c:idx val="2"/>
              <c:layout>
                <c:manualLayout>
                  <c:x val="1.388888888888899E-2"/>
                  <c:y val="-7.14285714285714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0.56999999999999995</c:v>
                </c:pt>
                <c:pt idx="2">
                  <c:v>0.19</c:v>
                </c:pt>
              </c:numCache>
            </c:numRef>
          </c:val>
        </c:ser>
        <c:shape val="pyramid"/>
        <c:axId val="21559168"/>
        <c:axId val="21560704"/>
        <c:axId val="0"/>
      </c:bar3DChart>
      <c:catAx>
        <c:axId val="21559168"/>
        <c:scaling>
          <c:orientation val="minMax"/>
        </c:scaling>
        <c:axPos val="l"/>
        <c:tickLblPos val="nextTo"/>
        <c:crossAx val="21560704"/>
        <c:crosses val="autoZero"/>
        <c:auto val="1"/>
        <c:lblAlgn val="ctr"/>
        <c:lblOffset val="100"/>
      </c:catAx>
      <c:valAx>
        <c:axId val="21560704"/>
        <c:scaling>
          <c:orientation val="minMax"/>
        </c:scaling>
        <c:axPos val="b"/>
        <c:majorGridlines/>
        <c:numFmt formatCode="0%" sourceLinked="1"/>
        <c:tickLblPos val="nextTo"/>
        <c:crossAx val="21559168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1"/>
        <c:delete val="1"/>
      </c:legendEntry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rgbClr val="92D050"/>
        </a:solidFill>
        <a:ln w="9525">
          <a:noFill/>
        </a:ln>
      </c:spPr>
    </c:floor>
    <c:sideWall>
      <c:spPr>
        <a:solidFill>
          <a:srgbClr val="CCFFCC"/>
        </a:solidFill>
        <a:effectLst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 prstMaterial="dkEdge"/>
      </c:spPr>
    </c:sideWall>
    <c:backWall>
      <c:spPr>
        <a:solidFill>
          <a:srgbClr val="CCFFCC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 prstMaterial="dkEdge"/>
      </c:spPr>
    </c:backWall>
    <c:plotArea>
      <c:layout>
        <c:manualLayout>
          <c:layoutTarget val="inner"/>
          <c:xMode val="edge"/>
          <c:yMode val="edge"/>
          <c:x val="8.3104798816035844E-2"/>
          <c:y val="5.3333333333333788E-2"/>
          <c:w val="0.91689520118396461"/>
          <c:h val="0.6472796047552911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Pt>
            <c:idx val="0"/>
            <c:spPr>
              <a:solidFill>
                <a:srgbClr val="3333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4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5"/>
            <c:spPr>
              <a:solidFill>
                <a:srgbClr val="FF33CC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55490816"/>
        <c:axId val="55500800"/>
        <c:axId val="0"/>
      </c:bar3DChart>
      <c:catAx>
        <c:axId val="55490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500800"/>
        <c:crosses val="autoZero"/>
        <c:auto val="1"/>
        <c:lblAlgn val="ctr"/>
        <c:lblOffset val="100"/>
      </c:catAx>
      <c:valAx>
        <c:axId val="55500800"/>
        <c:scaling>
          <c:orientation val="minMax"/>
        </c:scaling>
        <c:axPos val="l"/>
        <c:majorGridlines>
          <c:spPr>
            <a:ln>
              <a:solidFill>
                <a:srgbClr val="00B050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490816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floor>
      <c:spPr>
        <a:solidFill>
          <a:srgbClr val="CCFFCC"/>
        </a:solidFill>
        <a:ln>
          <a:solidFill>
            <a:srgbClr val="CCFFCC"/>
          </a:solidFill>
        </a:ln>
      </c:spPr>
    </c:floor>
    <c:sideWall>
      <c:spPr>
        <a:solidFill>
          <a:srgbClr val="CCFFCC"/>
        </a:solidFill>
        <a:ln>
          <a:solidFill>
            <a:srgbClr val="CCFFCC"/>
          </a:solidFill>
        </a:ln>
      </c:spPr>
    </c:sideWall>
    <c:backWall>
      <c:spPr>
        <a:solidFill>
          <a:srgbClr val="CCFFCC"/>
        </a:solidFill>
        <a:ln>
          <a:solidFill>
            <a:srgbClr val="CCFFCC"/>
          </a:solidFill>
        </a:ln>
      </c:spPr>
    </c:backWall>
    <c:plotArea>
      <c:layout>
        <c:manualLayout>
          <c:layoutTarget val="inner"/>
          <c:xMode val="edge"/>
          <c:yMode val="edge"/>
          <c:x val="5.8284623931211511E-2"/>
          <c:y val="4.6435893626504236E-2"/>
          <c:w val="0.92120960340080571"/>
          <c:h val="0.777982037959544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dPt>
            <c:idx val="1"/>
            <c:spPr/>
          </c:dPt>
          <c:dPt>
            <c:idx val="2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2.8682546083494402E-2"/>
                  <c:y val="-6.2150938119179322E-2"/>
                </c:manualLayout>
              </c:layout>
              <c:showVal val="1"/>
            </c:dLbl>
            <c:dLbl>
              <c:idx val="1"/>
              <c:layout>
                <c:manualLayout>
                  <c:x val="-2.1573535709587054E-2"/>
                  <c:y val="-7.2703206155539754E-2"/>
                </c:manualLayout>
              </c:layout>
              <c:showVal val="1"/>
            </c:dLbl>
            <c:dLbl>
              <c:idx val="2"/>
              <c:layout>
                <c:manualLayout>
                  <c:x val="-3.4593706035674299E-2"/>
                  <c:y val="-0.12022604577973199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0.46</c:v>
                </c:pt>
                <c:pt idx="2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5547776"/>
        <c:axId val="55549312"/>
        <c:axId val="54809472"/>
      </c:bar3DChart>
      <c:catAx>
        <c:axId val="555477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549312"/>
        <c:crosses val="autoZero"/>
        <c:auto val="1"/>
        <c:lblAlgn val="ctr"/>
        <c:lblOffset val="100"/>
      </c:catAx>
      <c:valAx>
        <c:axId val="55549312"/>
        <c:scaling>
          <c:orientation val="minMax"/>
        </c:scaling>
        <c:axPos val="l"/>
        <c:majorGridlines>
          <c:spPr>
            <a:ln>
              <a:solidFill>
                <a:srgbClr val="CCFFCC"/>
              </a:solidFill>
            </a:ln>
          </c:spPr>
        </c:majorGridlines>
        <c:numFmt formatCode="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547776"/>
        <c:crosses val="autoZero"/>
        <c:crossBetween val="between"/>
      </c:valAx>
      <c:serAx>
        <c:axId val="54809472"/>
        <c:scaling>
          <c:orientation val="minMax"/>
        </c:scaling>
        <c:delete val="1"/>
        <c:axPos val="b"/>
        <c:tickLblPos val="nextTo"/>
        <c:crossAx val="55549312"/>
        <c:crosses val="autoZero"/>
      </c:serAx>
      <c:spPr>
        <a:noFill/>
        <a:ln w="25399">
          <a:solidFill>
            <a:schemeClr val="bg1"/>
          </a:solidFill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72340425531921"/>
          <c:y val="0.1304347826086957"/>
          <c:w val="0.22340425531914893"/>
          <c:h val="0.7608695652173913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2447516762843144E-2"/>
                  <c:y val="-0.1734014329289928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0121120803576542"/>
                  <c:y val="-9.0046633418766217E-2"/>
                </c:manualLayout>
              </c:layout>
              <c:dLblPos val="bestFit"/>
              <c:showVal val="1"/>
            </c:dLbl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118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посещающие кружки</c:v>
                </c:pt>
                <c:pt idx="1">
                  <c:v>непосещающие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посещающие кружки</c:v>
                </c:pt>
                <c:pt idx="1">
                  <c:v>непосещающие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посещающие кружки</c:v>
                </c:pt>
                <c:pt idx="1">
                  <c:v>непосещающие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noFill/>
        <a:ln w="21461">
          <a:noFill/>
        </a:ln>
      </c:spPr>
    </c:plotArea>
    <c:legend>
      <c:legendPos val="r"/>
      <c:layout>
        <c:manualLayout>
          <c:xMode val="edge"/>
          <c:yMode val="edge"/>
          <c:x val="0.74680851063830256"/>
          <c:y val="0"/>
          <c:w val="0.23191489361702231"/>
          <c:h val="0.73188405797101463"/>
        </c:manualLayout>
      </c:layout>
      <c:spPr>
        <a:noFill/>
        <a:ln w="2683">
          <a:solidFill>
            <a:srgbClr val="000000"/>
          </a:solidFill>
          <a:prstDash val="solid"/>
        </a:ln>
      </c:spPr>
      <c:txPr>
        <a:bodyPr/>
        <a:lstStyle/>
        <a:p>
          <a:pPr>
            <a:defRPr sz="108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8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74737532808402"/>
          <c:y val="8.730158730158713E-2"/>
          <c:w val="0.7935755686789151"/>
          <c:h val="0.6900662417197845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четвертая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0.72000000000000064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четвертая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0.67000000000000381</c:v>
                </c:pt>
                <c:pt idx="2">
                  <c:v>0.14000000000000001</c:v>
                </c:pt>
                <c:pt idx="3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четвертая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0.65000000000000335</c:v>
                </c:pt>
                <c:pt idx="2">
                  <c:v>0.16</c:v>
                </c:pt>
                <c:pt idx="3" formatCode="General">
                  <c:v>5</c:v>
                </c:pt>
              </c:numCache>
            </c:numRef>
          </c:val>
        </c:ser>
        <c:overlap val="100"/>
        <c:axId val="55967744"/>
        <c:axId val="55969280"/>
      </c:barChart>
      <c:catAx>
        <c:axId val="55967744"/>
        <c:scaling>
          <c:orientation val="minMax"/>
        </c:scaling>
        <c:axPos val="l"/>
        <c:tickLblPos val="nextTo"/>
        <c:crossAx val="55969280"/>
        <c:crosses val="autoZero"/>
        <c:auto val="1"/>
        <c:lblAlgn val="ctr"/>
        <c:lblOffset val="100"/>
      </c:catAx>
      <c:valAx>
        <c:axId val="55969280"/>
        <c:scaling>
          <c:orientation val="minMax"/>
        </c:scaling>
        <c:axPos val="b"/>
        <c:majorGridlines/>
        <c:numFmt formatCode="0%" sourceLinked="1"/>
        <c:tickLblPos val="nextTo"/>
        <c:crossAx val="5596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529411764705885E-2"/>
          <c:y val="0.11627906976744186"/>
          <c:w val="0.85294117647059453"/>
          <c:h val="0.76744186046512008"/>
        </c:manualLayout>
      </c:layout>
      <c:pieChart>
        <c:firstSliceAng val="0"/>
      </c:pieChart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3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428571428571425E-2"/>
          <c:y val="0.11627906976744186"/>
          <c:w val="0.71428571428571463"/>
          <c:h val="0.76744186046512008"/>
        </c:manualLayout>
      </c:layout>
      <c:pie3DChart/>
      <c:spPr>
        <a:solidFill>
          <a:srgbClr val="FFFFFF"/>
        </a:solidFill>
        <a:ln w="1075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28571428571643"/>
          <c:y val="0.33720930232558138"/>
          <c:w val="0.10714285714285714"/>
          <c:h val="0.32558139534883962"/>
        </c:manualLayout>
      </c:layout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29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C632-E617-4094-A8C1-C6DC1C2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10853</Words>
  <Characters>61866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Алина</cp:lastModifiedBy>
  <cp:revision>4</cp:revision>
  <cp:lastPrinted>2006-12-31T20:01:00Z</cp:lastPrinted>
  <dcterms:created xsi:type="dcterms:W3CDTF">2014-03-04T03:15:00Z</dcterms:created>
  <dcterms:modified xsi:type="dcterms:W3CDTF">2014-10-02T12:45:00Z</dcterms:modified>
</cp:coreProperties>
</file>